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27869" w14:textId="77777777" w:rsidR="00172BEE" w:rsidRPr="00BA5A1B" w:rsidRDefault="00172BEE" w:rsidP="00172BEE">
      <w:pPr>
        <w:ind w:left="6" w:right="14"/>
        <w:jc w:val="center"/>
        <w:rPr>
          <w:rFonts w:ascii="Arial" w:hAnsi="Arial" w:cs="Arial"/>
          <w:b/>
          <w:i/>
          <w:iCs/>
          <w:sz w:val="20"/>
          <w:szCs w:val="20"/>
          <w:u w:val="single"/>
        </w:rPr>
      </w:pPr>
      <w:r w:rsidRPr="00BA5A1B">
        <w:rPr>
          <w:rFonts w:ascii="Arial" w:hAnsi="Arial" w:cs="Arial"/>
          <w:b/>
          <w:i/>
          <w:iCs/>
          <w:sz w:val="20"/>
          <w:szCs w:val="20"/>
          <w:u w:val="single"/>
        </w:rPr>
        <w:t>INSTRUMENTO PARA LA DETERMINACIÓN DEL</w:t>
      </w:r>
    </w:p>
    <w:p w14:paraId="12523A93" w14:textId="77777777" w:rsidR="00172BEE" w:rsidRPr="00170CBA" w:rsidRDefault="00172BEE" w:rsidP="00172BEE">
      <w:pPr>
        <w:ind w:left="6" w:right="14"/>
        <w:jc w:val="center"/>
        <w:rPr>
          <w:rFonts w:ascii="Arial" w:hAnsi="Arial" w:cs="Arial"/>
          <w:b/>
          <w:sz w:val="20"/>
          <w:szCs w:val="20"/>
          <w:u w:val="single"/>
        </w:rPr>
      </w:pPr>
      <w:r w:rsidRPr="00BA5A1B">
        <w:rPr>
          <w:rFonts w:ascii="Arial" w:hAnsi="Arial" w:cs="Arial"/>
          <w:b/>
          <w:i/>
          <w:iCs/>
          <w:sz w:val="20"/>
          <w:szCs w:val="20"/>
          <w:u w:val="single"/>
        </w:rPr>
        <w:t>PRESUPUESTO REFERENCIAL</w:t>
      </w:r>
    </w:p>
    <w:p w14:paraId="779DD890" w14:textId="77777777" w:rsidR="00172BEE" w:rsidRPr="00170CBA" w:rsidRDefault="00172BEE" w:rsidP="00172BEE">
      <w:pPr>
        <w:ind w:left="6" w:right="14"/>
        <w:jc w:val="center"/>
        <w:rPr>
          <w:rFonts w:ascii="Arial" w:hAnsi="Arial" w:cs="Arial"/>
          <w:b/>
          <w:sz w:val="20"/>
          <w:szCs w:val="20"/>
          <w:u w:val="single"/>
        </w:rPr>
      </w:pPr>
    </w:p>
    <w:tbl>
      <w:tblPr>
        <w:tblStyle w:val="Tablaconcuadrcula"/>
        <w:tblpPr w:leftFromText="141" w:rightFromText="141" w:vertAnchor="page" w:horzAnchor="margin" w:tblpY="5821"/>
        <w:tblW w:w="9209" w:type="dxa"/>
        <w:tblLayout w:type="fixed"/>
        <w:tblLook w:val="04A0" w:firstRow="1" w:lastRow="0" w:firstColumn="1" w:lastColumn="0" w:noHBand="0" w:noVBand="1"/>
      </w:tblPr>
      <w:tblGrid>
        <w:gridCol w:w="2830"/>
        <w:gridCol w:w="2835"/>
        <w:gridCol w:w="375"/>
        <w:gridCol w:w="2886"/>
        <w:gridCol w:w="283"/>
      </w:tblGrid>
      <w:tr w:rsidR="00B6350A" w:rsidRPr="00170CBA" w14:paraId="6603C4C7" w14:textId="77777777" w:rsidTr="00E51250">
        <w:trPr>
          <w:trHeight w:val="397"/>
        </w:trPr>
        <w:tc>
          <w:tcPr>
            <w:tcW w:w="2830" w:type="dxa"/>
            <w:vMerge w:val="restart"/>
            <w:shd w:val="clear" w:color="auto" w:fill="DBE5F1" w:themeFill="accent1" w:themeFillTint="33"/>
            <w:vAlign w:val="center"/>
          </w:tcPr>
          <w:p w14:paraId="58596EC3" w14:textId="77777777" w:rsidR="00B6350A" w:rsidRPr="00170CBA" w:rsidRDefault="00B6350A" w:rsidP="00E51250">
            <w:pPr>
              <w:rPr>
                <w:rFonts w:ascii="Arial" w:hAnsi="Arial" w:cs="Arial"/>
                <w:b/>
                <w:sz w:val="20"/>
                <w:szCs w:val="20"/>
              </w:rPr>
            </w:pPr>
            <w:r w:rsidRPr="00170CBA">
              <w:rPr>
                <w:rFonts w:ascii="Arial" w:hAnsi="Arial" w:cs="Arial"/>
                <w:b/>
                <w:sz w:val="20"/>
                <w:szCs w:val="20"/>
              </w:rPr>
              <w:t xml:space="preserve">TIPO DE PRODUCTO: </w:t>
            </w:r>
          </w:p>
        </w:tc>
        <w:tc>
          <w:tcPr>
            <w:tcW w:w="2835" w:type="dxa"/>
            <w:shd w:val="clear" w:color="auto" w:fill="DBDBDB"/>
            <w:vAlign w:val="center"/>
          </w:tcPr>
          <w:p w14:paraId="79FB077A" w14:textId="77777777" w:rsidR="00B6350A" w:rsidRPr="00BA5A1B" w:rsidRDefault="00B6350A" w:rsidP="00E51250">
            <w:pPr>
              <w:jc w:val="center"/>
              <w:rPr>
                <w:rFonts w:ascii="Arial" w:hAnsi="Arial" w:cs="Arial"/>
                <w:b/>
                <w:i/>
                <w:iCs/>
                <w:sz w:val="20"/>
                <w:szCs w:val="20"/>
                <w:u w:val="single"/>
              </w:rPr>
            </w:pPr>
            <w:r w:rsidRPr="00BA5A1B">
              <w:rPr>
                <w:rFonts w:ascii="Arial" w:hAnsi="Arial" w:cs="Arial"/>
                <w:b/>
                <w:i/>
                <w:iCs/>
                <w:sz w:val="20"/>
                <w:szCs w:val="20"/>
                <w:u w:val="single"/>
              </w:rPr>
              <w:t>ALIMENTOS Y BEBIDAS</w:t>
            </w:r>
          </w:p>
        </w:tc>
        <w:tc>
          <w:tcPr>
            <w:tcW w:w="375" w:type="dxa"/>
            <w:vAlign w:val="center"/>
          </w:tcPr>
          <w:p w14:paraId="2E5ACEF4" w14:textId="77777777" w:rsidR="00B6350A" w:rsidRPr="00BA5A1B" w:rsidRDefault="00B6350A" w:rsidP="00E51250">
            <w:pPr>
              <w:jc w:val="center"/>
              <w:rPr>
                <w:rFonts w:ascii="Arial" w:hAnsi="Arial" w:cs="Arial"/>
                <w:b/>
                <w:i/>
                <w:iCs/>
                <w:sz w:val="20"/>
                <w:szCs w:val="20"/>
                <w:u w:val="single"/>
              </w:rPr>
            </w:pPr>
          </w:p>
        </w:tc>
        <w:tc>
          <w:tcPr>
            <w:tcW w:w="2886" w:type="dxa"/>
            <w:shd w:val="clear" w:color="auto" w:fill="DBDBDB"/>
            <w:vAlign w:val="center"/>
          </w:tcPr>
          <w:p w14:paraId="6CC23563" w14:textId="77777777" w:rsidR="00B6350A" w:rsidRPr="00BA5A1B" w:rsidRDefault="00B6350A" w:rsidP="00E51250">
            <w:pPr>
              <w:jc w:val="center"/>
              <w:rPr>
                <w:rFonts w:ascii="Arial" w:hAnsi="Arial" w:cs="Arial"/>
                <w:b/>
                <w:i/>
                <w:iCs/>
                <w:sz w:val="20"/>
                <w:szCs w:val="20"/>
                <w:u w:val="single"/>
              </w:rPr>
            </w:pPr>
            <w:r w:rsidRPr="00BA5A1B">
              <w:rPr>
                <w:rFonts w:ascii="Arial" w:hAnsi="Arial" w:cs="Arial"/>
                <w:b/>
                <w:i/>
                <w:iCs/>
                <w:sz w:val="20"/>
                <w:szCs w:val="20"/>
                <w:u w:val="single"/>
              </w:rPr>
              <w:t xml:space="preserve">COMBUSTIBLES </w:t>
            </w:r>
          </w:p>
        </w:tc>
        <w:tc>
          <w:tcPr>
            <w:tcW w:w="283" w:type="dxa"/>
          </w:tcPr>
          <w:p w14:paraId="7187137E" w14:textId="77777777" w:rsidR="00B6350A" w:rsidRPr="00170CBA" w:rsidRDefault="00B6350A" w:rsidP="00E51250">
            <w:pPr>
              <w:jc w:val="center"/>
              <w:rPr>
                <w:rFonts w:ascii="Arial" w:hAnsi="Arial" w:cs="Arial"/>
                <w:bCs/>
                <w:sz w:val="20"/>
                <w:szCs w:val="20"/>
              </w:rPr>
            </w:pPr>
          </w:p>
        </w:tc>
      </w:tr>
      <w:tr w:rsidR="00B6350A" w:rsidRPr="00170CBA" w14:paraId="21816CCF" w14:textId="77777777" w:rsidTr="00E51250">
        <w:trPr>
          <w:trHeight w:val="397"/>
        </w:trPr>
        <w:tc>
          <w:tcPr>
            <w:tcW w:w="2830" w:type="dxa"/>
            <w:vMerge/>
            <w:shd w:val="clear" w:color="auto" w:fill="DBE5F1" w:themeFill="accent1" w:themeFillTint="33"/>
            <w:vAlign w:val="center"/>
          </w:tcPr>
          <w:p w14:paraId="39A0F7CF" w14:textId="77777777" w:rsidR="00B6350A" w:rsidRPr="00170CBA" w:rsidRDefault="00B6350A" w:rsidP="00E51250">
            <w:pPr>
              <w:rPr>
                <w:rFonts w:ascii="Arial" w:hAnsi="Arial" w:cs="Arial"/>
                <w:b/>
                <w:sz w:val="20"/>
                <w:szCs w:val="20"/>
              </w:rPr>
            </w:pPr>
          </w:p>
        </w:tc>
        <w:tc>
          <w:tcPr>
            <w:tcW w:w="2835" w:type="dxa"/>
            <w:shd w:val="clear" w:color="auto" w:fill="DBDBDB"/>
            <w:vAlign w:val="center"/>
          </w:tcPr>
          <w:p w14:paraId="6F4FA127" w14:textId="77777777" w:rsidR="00B6350A" w:rsidRPr="00BA5A1B" w:rsidRDefault="00B6350A" w:rsidP="00E51250">
            <w:pPr>
              <w:jc w:val="center"/>
              <w:rPr>
                <w:rFonts w:ascii="Arial" w:hAnsi="Arial" w:cs="Arial"/>
                <w:b/>
                <w:i/>
                <w:iCs/>
                <w:sz w:val="20"/>
                <w:szCs w:val="20"/>
                <w:u w:val="single"/>
              </w:rPr>
            </w:pPr>
            <w:r w:rsidRPr="00BA5A1B">
              <w:rPr>
                <w:rFonts w:ascii="Arial" w:hAnsi="Arial" w:cs="Arial"/>
                <w:b/>
                <w:i/>
                <w:iCs/>
                <w:sz w:val="20"/>
                <w:szCs w:val="20"/>
                <w:u w:val="single"/>
              </w:rPr>
              <w:t xml:space="preserve">REPUESTOS O ACCESORIOS </w:t>
            </w:r>
          </w:p>
        </w:tc>
        <w:tc>
          <w:tcPr>
            <w:tcW w:w="375" w:type="dxa"/>
            <w:vAlign w:val="center"/>
          </w:tcPr>
          <w:p w14:paraId="5CE65704" w14:textId="77777777" w:rsidR="00B6350A" w:rsidRPr="00BA5A1B" w:rsidRDefault="00B6350A" w:rsidP="00E51250">
            <w:pPr>
              <w:jc w:val="center"/>
              <w:rPr>
                <w:rFonts w:ascii="Arial" w:hAnsi="Arial" w:cs="Arial"/>
                <w:bCs/>
                <w:i/>
                <w:iCs/>
                <w:sz w:val="20"/>
                <w:szCs w:val="20"/>
                <w:u w:val="single"/>
              </w:rPr>
            </w:pPr>
          </w:p>
        </w:tc>
        <w:tc>
          <w:tcPr>
            <w:tcW w:w="2886" w:type="dxa"/>
            <w:shd w:val="clear" w:color="auto" w:fill="DBDBDB"/>
            <w:vAlign w:val="center"/>
          </w:tcPr>
          <w:p w14:paraId="0BA52C6B" w14:textId="77777777" w:rsidR="00B6350A" w:rsidRPr="00BA5A1B" w:rsidRDefault="00B6350A" w:rsidP="00E51250">
            <w:pPr>
              <w:jc w:val="center"/>
              <w:rPr>
                <w:rFonts w:ascii="Arial" w:hAnsi="Arial" w:cs="Arial"/>
                <w:b/>
                <w:i/>
                <w:iCs/>
                <w:sz w:val="20"/>
                <w:szCs w:val="20"/>
                <w:u w:val="single"/>
              </w:rPr>
            </w:pPr>
            <w:r w:rsidRPr="00BA5A1B">
              <w:rPr>
                <w:rFonts w:ascii="Arial" w:hAnsi="Arial" w:cs="Arial"/>
                <w:b/>
                <w:i/>
                <w:iCs/>
                <w:sz w:val="20"/>
                <w:szCs w:val="20"/>
                <w:u w:val="single"/>
              </w:rPr>
              <w:t xml:space="preserve">SEGUROS </w:t>
            </w:r>
          </w:p>
        </w:tc>
        <w:tc>
          <w:tcPr>
            <w:tcW w:w="283" w:type="dxa"/>
          </w:tcPr>
          <w:p w14:paraId="5AA5B0ED" w14:textId="77777777" w:rsidR="00B6350A" w:rsidRPr="00170CBA" w:rsidRDefault="00B6350A" w:rsidP="00E51250">
            <w:pPr>
              <w:jc w:val="center"/>
              <w:rPr>
                <w:rFonts w:ascii="Arial" w:hAnsi="Arial" w:cs="Arial"/>
                <w:b/>
                <w:sz w:val="20"/>
                <w:szCs w:val="20"/>
              </w:rPr>
            </w:pPr>
          </w:p>
        </w:tc>
      </w:tr>
      <w:tr w:rsidR="00B6350A" w:rsidRPr="00170CBA" w14:paraId="57283485" w14:textId="77777777" w:rsidTr="00E51250">
        <w:trPr>
          <w:trHeight w:val="397"/>
        </w:trPr>
        <w:tc>
          <w:tcPr>
            <w:tcW w:w="2830" w:type="dxa"/>
            <w:vMerge/>
            <w:shd w:val="clear" w:color="auto" w:fill="DBE5F1" w:themeFill="accent1" w:themeFillTint="33"/>
            <w:vAlign w:val="center"/>
          </w:tcPr>
          <w:p w14:paraId="7D380C93" w14:textId="77777777" w:rsidR="00B6350A" w:rsidRPr="00170CBA" w:rsidRDefault="00B6350A" w:rsidP="00E51250">
            <w:pPr>
              <w:rPr>
                <w:rFonts w:ascii="Arial" w:hAnsi="Arial" w:cs="Arial"/>
                <w:b/>
                <w:sz w:val="20"/>
                <w:szCs w:val="20"/>
              </w:rPr>
            </w:pPr>
          </w:p>
        </w:tc>
        <w:tc>
          <w:tcPr>
            <w:tcW w:w="2835" w:type="dxa"/>
            <w:shd w:val="clear" w:color="auto" w:fill="DBDBDB"/>
            <w:vAlign w:val="center"/>
          </w:tcPr>
          <w:p w14:paraId="6A475943" w14:textId="77777777" w:rsidR="00B6350A" w:rsidRPr="00BA5A1B" w:rsidRDefault="00B6350A" w:rsidP="00E51250">
            <w:pPr>
              <w:jc w:val="center"/>
              <w:rPr>
                <w:rFonts w:ascii="Arial" w:hAnsi="Arial" w:cs="Arial"/>
                <w:b/>
                <w:i/>
                <w:iCs/>
                <w:sz w:val="20"/>
                <w:szCs w:val="20"/>
                <w:u w:val="single"/>
              </w:rPr>
            </w:pPr>
            <w:r w:rsidRPr="00BA5A1B">
              <w:rPr>
                <w:rFonts w:ascii="Arial" w:hAnsi="Arial" w:cs="Arial"/>
                <w:b/>
                <w:i/>
                <w:iCs/>
                <w:sz w:val="20"/>
                <w:szCs w:val="20"/>
                <w:u w:val="single"/>
              </w:rPr>
              <w:t xml:space="preserve">OTROS SERVICIOS </w:t>
            </w:r>
          </w:p>
        </w:tc>
        <w:tc>
          <w:tcPr>
            <w:tcW w:w="375" w:type="dxa"/>
            <w:vAlign w:val="center"/>
          </w:tcPr>
          <w:p w14:paraId="4E3854E7" w14:textId="77777777" w:rsidR="00B6350A" w:rsidRPr="00BA5A1B" w:rsidRDefault="00B6350A" w:rsidP="00E51250">
            <w:pPr>
              <w:jc w:val="center"/>
              <w:rPr>
                <w:rFonts w:ascii="Arial" w:hAnsi="Arial" w:cs="Arial"/>
                <w:bCs/>
                <w:i/>
                <w:iCs/>
                <w:sz w:val="20"/>
                <w:szCs w:val="20"/>
                <w:u w:val="single"/>
              </w:rPr>
            </w:pPr>
          </w:p>
        </w:tc>
        <w:tc>
          <w:tcPr>
            <w:tcW w:w="2886" w:type="dxa"/>
            <w:shd w:val="clear" w:color="auto" w:fill="DBDBDB"/>
            <w:vAlign w:val="center"/>
          </w:tcPr>
          <w:p w14:paraId="621DFB88" w14:textId="77777777" w:rsidR="00B6350A" w:rsidRPr="00BA5A1B" w:rsidRDefault="00B6350A" w:rsidP="00E51250">
            <w:pPr>
              <w:jc w:val="center"/>
              <w:rPr>
                <w:rFonts w:ascii="Arial" w:hAnsi="Arial" w:cs="Arial"/>
                <w:b/>
                <w:i/>
                <w:iCs/>
                <w:sz w:val="20"/>
                <w:szCs w:val="20"/>
                <w:u w:val="single"/>
              </w:rPr>
            </w:pPr>
            <w:r w:rsidRPr="00BA5A1B">
              <w:rPr>
                <w:rFonts w:ascii="Arial" w:hAnsi="Arial" w:cs="Arial"/>
                <w:b/>
                <w:i/>
                <w:iCs/>
                <w:sz w:val="20"/>
                <w:szCs w:val="20"/>
                <w:u w:val="single"/>
              </w:rPr>
              <w:t xml:space="preserve">OTROS BIENES </w:t>
            </w:r>
          </w:p>
        </w:tc>
        <w:tc>
          <w:tcPr>
            <w:tcW w:w="283" w:type="dxa"/>
          </w:tcPr>
          <w:p w14:paraId="3347738A" w14:textId="77777777" w:rsidR="00B6350A" w:rsidRPr="00170CBA" w:rsidRDefault="00B6350A" w:rsidP="00E51250">
            <w:pPr>
              <w:jc w:val="center"/>
              <w:rPr>
                <w:rFonts w:ascii="Arial" w:hAnsi="Arial" w:cs="Arial"/>
                <w:b/>
                <w:sz w:val="20"/>
                <w:szCs w:val="20"/>
              </w:rPr>
            </w:pPr>
          </w:p>
        </w:tc>
      </w:tr>
      <w:tr w:rsidR="00B6350A" w:rsidRPr="00170CBA" w14:paraId="2AAD180A" w14:textId="77777777" w:rsidTr="00E51250">
        <w:trPr>
          <w:trHeight w:val="397"/>
        </w:trPr>
        <w:tc>
          <w:tcPr>
            <w:tcW w:w="2830" w:type="dxa"/>
            <w:vMerge/>
            <w:shd w:val="clear" w:color="auto" w:fill="DBE5F1" w:themeFill="accent1" w:themeFillTint="33"/>
            <w:vAlign w:val="center"/>
          </w:tcPr>
          <w:p w14:paraId="3C73C5C8" w14:textId="77777777" w:rsidR="00B6350A" w:rsidRPr="00170CBA" w:rsidRDefault="00B6350A" w:rsidP="00E51250">
            <w:pPr>
              <w:rPr>
                <w:rFonts w:ascii="Arial" w:hAnsi="Arial" w:cs="Arial"/>
                <w:b/>
                <w:sz w:val="20"/>
                <w:szCs w:val="20"/>
              </w:rPr>
            </w:pPr>
          </w:p>
        </w:tc>
        <w:tc>
          <w:tcPr>
            <w:tcW w:w="2835" w:type="dxa"/>
            <w:shd w:val="clear" w:color="auto" w:fill="DBDBDB"/>
            <w:vAlign w:val="center"/>
          </w:tcPr>
          <w:p w14:paraId="40775FF9" w14:textId="77777777" w:rsidR="00B6350A" w:rsidRPr="00BA5A1B" w:rsidRDefault="00B6350A" w:rsidP="00E51250">
            <w:pPr>
              <w:jc w:val="center"/>
              <w:rPr>
                <w:rFonts w:ascii="Arial" w:hAnsi="Arial" w:cs="Arial"/>
                <w:b/>
                <w:i/>
                <w:iCs/>
                <w:sz w:val="20"/>
                <w:szCs w:val="20"/>
                <w:u w:val="single"/>
              </w:rPr>
            </w:pPr>
            <w:r w:rsidRPr="00BA5A1B">
              <w:rPr>
                <w:rFonts w:ascii="Arial" w:hAnsi="Arial" w:cs="Arial"/>
                <w:b/>
                <w:i/>
                <w:iCs/>
                <w:sz w:val="20"/>
                <w:szCs w:val="20"/>
                <w:u w:val="single"/>
              </w:rPr>
              <w:t xml:space="preserve">ARRENDAMIENTO DE BIENES INMUEBLES </w:t>
            </w:r>
          </w:p>
        </w:tc>
        <w:tc>
          <w:tcPr>
            <w:tcW w:w="375" w:type="dxa"/>
            <w:vAlign w:val="center"/>
          </w:tcPr>
          <w:p w14:paraId="3EA9B6E3" w14:textId="77777777" w:rsidR="00B6350A" w:rsidRPr="00BA5A1B" w:rsidRDefault="00B6350A" w:rsidP="00E51250">
            <w:pPr>
              <w:jc w:val="center"/>
              <w:rPr>
                <w:rFonts w:ascii="Arial" w:hAnsi="Arial" w:cs="Arial"/>
                <w:bCs/>
                <w:i/>
                <w:iCs/>
                <w:sz w:val="20"/>
                <w:szCs w:val="20"/>
                <w:u w:val="single"/>
              </w:rPr>
            </w:pPr>
          </w:p>
        </w:tc>
        <w:tc>
          <w:tcPr>
            <w:tcW w:w="2886" w:type="dxa"/>
            <w:shd w:val="clear" w:color="auto" w:fill="DBDBDB"/>
            <w:vAlign w:val="center"/>
          </w:tcPr>
          <w:p w14:paraId="0FD9FDBB" w14:textId="77777777" w:rsidR="00B6350A" w:rsidRPr="00BA5A1B" w:rsidRDefault="00B6350A" w:rsidP="00E51250">
            <w:pPr>
              <w:jc w:val="center"/>
              <w:rPr>
                <w:rFonts w:ascii="Arial" w:hAnsi="Arial" w:cs="Arial"/>
                <w:b/>
                <w:i/>
                <w:iCs/>
                <w:sz w:val="20"/>
                <w:szCs w:val="20"/>
                <w:u w:val="single"/>
              </w:rPr>
            </w:pPr>
            <w:r w:rsidRPr="00BA5A1B">
              <w:rPr>
                <w:rFonts w:ascii="Arial" w:hAnsi="Arial" w:cs="Arial"/>
                <w:b/>
                <w:i/>
                <w:iCs/>
                <w:sz w:val="20"/>
                <w:szCs w:val="20"/>
                <w:u w:val="single"/>
              </w:rPr>
              <w:t>OBRAS (REPARACIÓN, REFACCIÓN, REMODELACIÓN, ADECUACIÓN, MANTEMIENTO O MEJORA DE UNA CONSTRUCCION O INFRAESTRUCURA YA EXISTENTE</w:t>
            </w:r>
          </w:p>
        </w:tc>
        <w:tc>
          <w:tcPr>
            <w:tcW w:w="283" w:type="dxa"/>
          </w:tcPr>
          <w:p w14:paraId="38E7AB8D" w14:textId="77777777" w:rsidR="00B6350A" w:rsidRPr="00170CBA" w:rsidRDefault="00B6350A" w:rsidP="00E51250">
            <w:pPr>
              <w:jc w:val="center"/>
              <w:rPr>
                <w:rFonts w:ascii="Arial" w:hAnsi="Arial" w:cs="Arial"/>
                <w:b/>
                <w:sz w:val="20"/>
                <w:szCs w:val="20"/>
              </w:rPr>
            </w:pPr>
          </w:p>
        </w:tc>
      </w:tr>
      <w:tr w:rsidR="00B6350A" w:rsidRPr="00170CBA" w14:paraId="4A0EC870" w14:textId="77777777" w:rsidTr="00E51250">
        <w:trPr>
          <w:trHeight w:val="397"/>
        </w:trPr>
        <w:tc>
          <w:tcPr>
            <w:tcW w:w="2830" w:type="dxa"/>
            <w:shd w:val="clear" w:color="auto" w:fill="DBE5F1" w:themeFill="accent1" w:themeFillTint="33"/>
            <w:vAlign w:val="center"/>
          </w:tcPr>
          <w:p w14:paraId="4D800CFA" w14:textId="77777777" w:rsidR="00B6350A" w:rsidRPr="00170CBA" w:rsidRDefault="00B6350A" w:rsidP="00E51250">
            <w:pPr>
              <w:rPr>
                <w:rFonts w:ascii="Arial" w:hAnsi="Arial" w:cs="Arial"/>
                <w:b/>
                <w:sz w:val="20"/>
                <w:szCs w:val="20"/>
              </w:rPr>
            </w:pPr>
            <w:r w:rsidRPr="00170CBA">
              <w:rPr>
                <w:rFonts w:ascii="Arial" w:hAnsi="Arial" w:cs="Arial"/>
                <w:b/>
                <w:sz w:val="20"/>
                <w:szCs w:val="20"/>
              </w:rPr>
              <w:t>OBJETO DE CONTRATACION:</w:t>
            </w:r>
          </w:p>
        </w:tc>
        <w:tc>
          <w:tcPr>
            <w:tcW w:w="6379" w:type="dxa"/>
            <w:gridSpan w:val="4"/>
            <w:shd w:val="clear" w:color="auto" w:fill="FFFFFF" w:themeFill="background1"/>
          </w:tcPr>
          <w:p w14:paraId="447EA863" w14:textId="77777777" w:rsidR="00B6350A" w:rsidRPr="00170CBA" w:rsidRDefault="00B6350A" w:rsidP="00E51250">
            <w:pPr>
              <w:jc w:val="center"/>
              <w:rPr>
                <w:rFonts w:ascii="Arial" w:hAnsi="Arial" w:cs="Arial"/>
                <w:bCs/>
                <w:iCs/>
                <w:sz w:val="20"/>
                <w:szCs w:val="20"/>
              </w:rPr>
            </w:pPr>
            <w:r w:rsidRPr="00170CBA">
              <w:rPr>
                <w:rFonts w:ascii="Arial" w:hAnsi="Arial" w:cs="Arial"/>
                <w:b/>
                <w:iCs/>
                <w:color w:val="808080" w:themeColor="background1" w:themeShade="80"/>
                <w:sz w:val="20"/>
                <w:szCs w:val="20"/>
                <w:lang w:val="es-MX"/>
              </w:rPr>
              <w:t>OBJETO DE CONTRATACION</w:t>
            </w:r>
          </w:p>
        </w:tc>
      </w:tr>
      <w:tr w:rsidR="00B6350A" w:rsidRPr="00170CBA" w14:paraId="4B074FA3" w14:textId="77777777" w:rsidTr="00E51250">
        <w:trPr>
          <w:trHeight w:val="397"/>
        </w:trPr>
        <w:tc>
          <w:tcPr>
            <w:tcW w:w="2830" w:type="dxa"/>
            <w:shd w:val="clear" w:color="auto" w:fill="DBE5F1" w:themeFill="accent1" w:themeFillTint="33"/>
            <w:vAlign w:val="center"/>
          </w:tcPr>
          <w:p w14:paraId="342C4ECC" w14:textId="77777777" w:rsidR="00B6350A" w:rsidRPr="00170CBA" w:rsidRDefault="00B6350A" w:rsidP="00E51250">
            <w:pPr>
              <w:rPr>
                <w:rFonts w:ascii="Arial" w:hAnsi="Arial" w:cs="Arial"/>
                <w:b/>
                <w:sz w:val="20"/>
                <w:szCs w:val="20"/>
              </w:rPr>
            </w:pPr>
            <w:r w:rsidRPr="00BA5A1B">
              <w:rPr>
                <w:rFonts w:ascii="Arial" w:hAnsi="Arial" w:cs="Arial"/>
                <w:b/>
                <w:i/>
                <w:iCs/>
                <w:sz w:val="20"/>
                <w:szCs w:val="20"/>
                <w:u w:val="single"/>
              </w:rPr>
              <w:t>ÁREA</w:t>
            </w:r>
            <w:r w:rsidRPr="00170CBA">
              <w:rPr>
                <w:rFonts w:ascii="Arial" w:hAnsi="Arial" w:cs="Arial"/>
                <w:b/>
                <w:sz w:val="20"/>
                <w:szCs w:val="20"/>
              </w:rPr>
              <w:t xml:space="preserve"> REQUIRENTE: </w:t>
            </w:r>
          </w:p>
        </w:tc>
        <w:tc>
          <w:tcPr>
            <w:tcW w:w="6379" w:type="dxa"/>
            <w:gridSpan w:val="4"/>
            <w:shd w:val="clear" w:color="auto" w:fill="FFFFFF" w:themeFill="background1"/>
          </w:tcPr>
          <w:p w14:paraId="22D7C758" w14:textId="77777777" w:rsidR="00B6350A" w:rsidRPr="00170CBA" w:rsidRDefault="00B6350A" w:rsidP="00E51250">
            <w:pPr>
              <w:jc w:val="center"/>
              <w:rPr>
                <w:rFonts w:ascii="Arial" w:hAnsi="Arial" w:cs="Arial"/>
                <w:b/>
                <w:i/>
                <w:color w:val="808080" w:themeColor="background1" w:themeShade="80"/>
                <w:sz w:val="20"/>
                <w:szCs w:val="20"/>
                <w:u w:val="single"/>
                <w:lang w:val="es-MX"/>
              </w:rPr>
            </w:pPr>
          </w:p>
        </w:tc>
      </w:tr>
      <w:tr w:rsidR="00B6350A" w:rsidRPr="00170CBA" w14:paraId="3E9EFDA7" w14:textId="77777777" w:rsidTr="00E51250">
        <w:trPr>
          <w:trHeight w:val="397"/>
        </w:trPr>
        <w:tc>
          <w:tcPr>
            <w:tcW w:w="2830" w:type="dxa"/>
            <w:shd w:val="clear" w:color="auto" w:fill="DBE5F1" w:themeFill="accent1" w:themeFillTint="33"/>
            <w:vAlign w:val="center"/>
          </w:tcPr>
          <w:p w14:paraId="728703CB" w14:textId="77777777" w:rsidR="00B6350A" w:rsidRPr="00170CBA" w:rsidRDefault="00B6350A" w:rsidP="00E51250">
            <w:pPr>
              <w:rPr>
                <w:rFonts w:ascii="Arial" w:hAnsi="Arial" w:cs="Arial"/>
                <w:b/>
                <w:sz w:val="20"/>
                <w:szCs w:val="20"/>
              </w:rPr>
            </w:pPr>
            <w:r w:rsidRPr="00BA5A1B">
              <w:rPr>
                <w:rFonts w:ascii="Arial" w:hAnsi="Arial" w:cs="Arial"/>
                <w:b/>
                <w:i/>
                <w:iCs/>
                <w:sz w:val="20"/>
                <w:szCs w:val="20"/>
                <w:u w:val="single"/>
              </w:rPr>
              <w:t>RESPONSABLE DE LA CONTRATACION</w:t>
            </w:r>
            <w:r w:rsidRPr="00170CBA">
              <w:rPr>
                <w:rFonts w:ascii="Arial" w:hAnsi="Arial" w:cs="Arial"/>
                <w:b/>
                <w:sz w:val="20"/>
                <w:szCs w:val="20"/>
              </w:rPr>
              <w:t xml:space="preserve">: </w:t>
            </w:r>
          </w:p>
        </w:tc>
        <w:tc>
          <w:tcPr>
            <w:tcW w:w="6379" w:type="dxa"/>
            <w:gridSpan w:val="4"/>
            <w:shd w:val="clear" w:color="auto" w:fill="FFFFFF" w:themeFill="background1"/>
          </w:tcPr>
          <w:p w14:paraId="40A96BF2" w14:textId="77777777" w:rsidR="00B6350A" w:rsidRPr="00170CBA" w:rsidRDefault="00B6350A" w:rsidP="00E51250">
            <w:pPr>
              <w:jc w:val="center"/>
              <w:rPr>
                <w:rFonts w:ascii="Arial" w:hAnsi="Arial" w:cs="Arial"/>
                <w:b/>
                <w:i/>
                <w:color w:val="808080" w:themeColor="background1" w:themeShade="80"/>
                <w:sz w:val="20"/>
                <w:szCs w:val="20"/>
                <w:u w:val="single"/>
                <w:lang w:val="es-MX"/>
              </w:rPr>
            </w:pPr>
          </w:p>
        </w:tc>
      </w:tr>
      <w:tr w:rsidR="00B6350A" w:rsidRPr="00170CBA" w14:paraId="4B65B5E1" w14:textId="77777777" w:rsidTr="00E51250">
        <w:trPr>
          <w:trHeight w:val="397"/>
        </w:trPr>
        <w:tc>
          <w:tcPr>
            <w:tcW w:w="2830" w:type="dxa"/>
            <w:shd w:val="clear" w:color="auto" w:fill="DBE5F1" w:themeFill="accent1" w:themeFillTint="33"/>
            <w:vAlign w:val="center"/>
          </w:tcPr>
          <w:p w14:paraId="7475C83B" w14:textId="77777777" w:rsidR="00B6350A" w:rsidRPr="00170CBA" w:rsidRDefault="00B6350A" w:rsidP="00E51250">
            <w:pPr>
              <w:rPr>
                <w:rFonts w:ascii="Arial" w:hAnsi="Arial" w:cs="Arial"/>
                <w:b/>
                <w:sz w:val="20"/>
                <w:szCs w:val="20"/>
              </w:rPr>
            </w:pPr>
            <w:r w:rsidRPr="00170CBA">
              <w:rPr>
                <w:rFonts w:ascii="Arial" w:hAnsi="Arial" w:cs="Arial"/>
                <w:b/>
                <w:sz w:val="20"/>
                <w:szCs w:val="20"/>
              </w:rPr>
              <w:t>FECHA:</w:t>
            </w:r>
            <w:r w:rsidRPr="00170CBA">
              <w:rPr>
                <w:rFonts w:ascii="Arial" w:eastAsia="Times New Roman" w:hAnsi="Arial" w:cs="Arial"/>
                <w:bCs/>
                <w:color w:val="000000"/>
                <w:sz w:val="20"/>
                <w:szCs w:val="20"/>
                <w:lang w:eastAsia="es-ES"/>
              </w:rPr>
              <w:t xml:space="preserve"> (día/mes/año)</w:t>
            </w:r>
          </w:p>
        </w:tc>
        <w:tc>
          <w:tcPr>
            <w:tcW w:w="6379" w:type="dxa"/>
            <w:gridSpan w:val="4"/>
          </w:tcPr>
          <w:p w14:paraId="658F7418" w14:textId="77777777" w:rsidR="00B6350A" w:rsidRPr="00170CBA" w:rsidRDefault="00B6350A" w:rsidP="00E51250">
            <w:pPr>
              <w:jc w:val="both"/>
              <w:rPr>
                <w:rFonts w:ascii="Arial" w:hAnsi="Arial" w:cs="Arial"/>
                <w:sz w:val="20"/>
                <w:szCs w:val="20"/>
              </w:rPr>
            </w:pPr>
          </w:p>
        </w:tc>
      </w:tr>
    </w:tbl>
    <w:p w14:paraId="14455824" w14:textId="44D945DC" w:rsidR="00172BEE" w:rsidRPr="00170CBA" w:rsidRDefault="00172BEE" w:rsidP="00172BEE">
      <w:pPr>
        <w:spacing w:before="225"/>
        <w:ind w:left="4" w:right="14"/>
        <w:jc w:val="both"/>
        <w:rPr>
          <w:rFonts w:ascii="Arial" w:hAnsi="Arial" w:cs="Arial"/>
          <w:i/>
          <w:sz w:val="20"/>
          <w:szCs w:val="20"/>
        </w:rPr>
      </w:pPr>
      <w:r w:rsidRPr="00170CBA">
        <w:rPr>
          <w:rFonts w:ascii="Arial" w:hAnsi="Arial" w:cs="Arial"/>
          <w:i/>
          <w:sz w:val="20"/>
          <w:szCs w:val="20"/>
        </w:rPr>
        <w:t>El análisis para la determinación del presupuesto referencial se fundamenta en lo determinado en el Artículo</w:t>
      </w:r>
      <w:r w:rsidR="004B4537">
        <w:rPr>
          <w:rFonts w:ascii="Arial" w:hAnsi="Arial" w:cs="Arial"/>
          <w:i/>
          <w:sz w:val="20"/>
          <w:szCs w:val="20"/>
        </w:rPr>
        <w:t xml:space="preserve"> </w:t>
      </w:r>
      <w:r w:rsidRPr="004B4537">
        <w:rPr>
          <w:rFonts w:ascii="Arial" w:hAnsi="Arial" w:cs="Arial"/>
          <w:b/>
          <w:bCs/>
          <w:iCs/>
          <w:sz w:val="20"/>
          <w:szCs w:val="20"/>
          <w:u w:val="single"/>
        </w:rPr>
        <w:t>73</w:t>
      </w:r>
      <w:r w:rsidRPr="00170CBA">
        <w:rPr>
          <w:rFonts w:ascii="Arial" w:hAnsi="Arial" w:cs="Arial"/>
          <w:i/>
          <w:sz w:val="20"/>
          <w:szCs w:val="20"/>
        </w:rPr>
        <w:t xml:space="preserve"> del </w:t>
      </w:r>
      <w:r w:rsidRPr="004B4537">
        <w:rPr>
          <w:rFonts w:ascii="Arial" w:hAnsi="Arial" w:cs="Arial"/>
          <w:b/>
          <w:bCs/>
          <w:i/>
          <w:sz w:val="20"/>
          <w:szCs w:val="20"/>
          <w:u w:val="single"/>
        </w:rPr>
        <w:t>Reglamento General de la Ley Orgánica del Sistema Nacional de Contratación Pública</w:t>
      </w:r>
      <w:r w:rsidRPr="00170CBA">
        <w:rPr>
          <w:rFonts w:ascii="Arial" w:hAnsi="Arial" w:cs="Arial"/>
          <w:i/>
          <w:sz w:val="20"/>
          <w:szCs w:val="20"/>
        </w:rPr>
        <w:t>.</w:t>
      </w:r>
    </w:p>
    <w:p w14:paraId="43530AB6" w14:textId="77777777" w:rsidR="00172BEE" w:rsidRPr="00170CBA" w:rsidRDefault="00172BEE" w:rsidP="00172BEE">
      <w:pPr>
        <w:pStyle w:val="Ttulo1"/>
        <w:spacing w:before="1" w:line="276" w:lineRule="auto"/>
        <w:ind w:left="0" w:right="421"/>
        <w:jc w:val="both"/>
        <w:rPr>
          <w:color w:val="808080" w:themeColor="background1" w:themeShade="80"/>
          <w:sz w:val="20"/>
          <w:szCs w:val="20"/>
        </w:rPr>
      </w:pPr>
    </w:p>
    <w:p w14:paraId="63CEB358" w14:textId="77777777" w:rsidR="00172BEE" w:rsidRPr="00170CBA" w:rsidRDefault="00172BEE" w:rsidP="00172BEE">
      <w:pPr>
        <w:pStyle w:val="Prrafodelista"/>
        <w:widowControl w:val="0"/>
        <w:numPr>
          <w:ilvl w:val="0"/>
          <w:numId w:val="4"/>
        </w:numPr>
        <w:tabs>
          <w:tab w:val="left" w:pos="309"/>
        </w:tabs>
        <w:autoSpaceDE w:val="0"/>
        <w:autoSpaceDN w:val="0"/>
        <w:spacing w:after="0" w:line="240" w:lineRule="auto"/>
        <w:ind w:left="426" w:hanging="426"/>
        <w:contextualSpacing w:val="0"/>
        <w:jc w:val="both"/>
        <w:rPr>
          <w:rFonts w:ascii="Arial" w:hAnsi="Arial" w:cs="Arial"/>
          <w:b/>
          <w:sz w:val="20"/>
        </w:rPr>
      </w:pPr>
      <w:bookmarkStart w:id="0" w:name="_Hlk125023956"/>
      <w:r w:rsidRPr="00170CBA">
        <w:rPr>
          <w:rFonts w:ascii="Arial" w:hAnsi="Arial" w:cs="Arial"/>
          <w:b/>
          <w:sz w:val="20"/>
        </w:rPr>
        <w:t xml:space="preserve">ESTUDIO DE MERCADO: </w:t>
      </w:r>
    </w:p>
    <w:p w14:paraId="0BC31EE6" w14:textId="77777777" w:rsidR="00172BEE" w:rsidRPr="00170CBA" w:rsidRDefault="00172BEE" w:rsidP="00172BEE">
      <w:pPr>
        <w:pStyle w:val="Prrafodelista"/>
        <w:tabs>
          <w:tab w:val="left" w:pos="309"/>
        </w:tabs>
        <w:ind w:left="426"/>
        <w:jc w:val="right"/>
        <w:rPr>
          <w:rFonts w:ascii="Arial" w:eastAsia="Times New Roman" w:hAnsi="Arial" w:cs="Arial"/>
          <w:b/>
          <w:bCs/>
          <w:sz w:val="20"/>
          <w:lang w:eastAsia="es-ES"/>
        </w:rPr>
      </w:pPr>
    </w:p>
    <w:p w14:paraId="21A331A5" w14:textId="3C90615D" w:rsidR="00B6350A" w:rsidRPr="00BA5A1B" w:rsidRDefault="00BD2904" w:rsidP="00B6350A">
      <w:pPr>
        <w:pStyle w:val="Prrafodelista"/>
        <w:numPr>
          <w:ilvl w:val="0"/>
          <w:numId w:val="5"/>
        </w:numPr>
        <w:shd w:val="clear" w:color="auto" w:fill="FFFFFF"/>
        <w:ind w:left="567" w:hanging="425"/>
        <w:jc w:val="both"/>
        <w:rPr>
          <w:rFonts w:ascii="Arial" w:eastAsia="Times New Roman" w:hAnsi="Arial" w:cs="Arial"/>
          <w:b/>
          <w:bCs/>
          <w:sz w:val="20"/>
          <w:lang w:eastAsia="es-ES"/>
        </w:rPr>
      </w:pPr>
      <w:r w:rsidRPr="00BA5A1B">
        <w:rPr>
          <w:rFonts w:ascii="Arial" w:eastAsia="Times New Roman" w:hAnsi="Arial" w:cs="Arial"/>
          <w:b/>
          <w:bCs/>
          <w:sz w:val="20"/>
          <w:lang w:eastAsia="es-ES"/>
        </w:rPr>
        <w:t>Análisis Del Bien O Servicio A Ser Adquirido:</w:t>
      </w:r>
    </w:p>
    <w:bookmarkEnd w:id="0"/>
    <w:p w14:paraId="4A475E3C" w14:textId="77777777" w:rsidR="00B6350A" w:rsidRPr="00170CBA" w:rsidRDefault="00B6350A" w:rsidP="00B6350A">
      <w:pPr>
        <w:pStyle w:val="NormalWeb"/>
        <w:spacing w:before="0" w:beforeAutospacing="0" w:after="0" w:afterAutospacing="0"/>
        <w:textAlignment w:val="baseline"/>
        <w:rPr>
          <w:rFonts w:ascii="Arial" w:hAnsi="Arial" w:cs="Arial"/>
          <w:i/>
          <w:color w:val="A6A6A6"/>
          <w:sz w:val="20"/>
          <w:szCs w:val="20"/>
          <w:lang w:eastAsia="zh-CN" w:bidi="hi-IN"/>
        </w:rPr>
      </w:pPr>
      <w:r w:rsidRPr="00170CBA">
        <w:rPr>
          <w:rFonts w:ascii="Arial" w:hAnsi="Arial" w:cs="Arial"/>
          <w:i/>
          <w:color w:val="A6A6A6"/>
          <w:sz w:val="20"/>
          <w:szCs w:val="20"/>
          <w:lang w:eastAsia="zh-CN" w:bidi="hi-IN"/>
        </w:rPr>
        <w:t>Análisis del bien, servicio u obra a ser contratado: especificaciones técnicas o términos de referencia: </w:t>
      </w:r>
    </w:p>
    <w:p w14:paraId="268C55D9" w14:textId="77777777" w:rsidR="00172BEE" w:rsidRPr="00170CBA" w:rsidRDefault="00172BEE" w:rsidP="00172BEE">
      <w:pPr>
        <w:tabs>
          <w:tab w:val="left" w:pos="567"/>
        </w:tabs>
        <w:rPr>
          <w:rFonts w:ascii="Arial" w:hAnsi="Arial" w:cs="Arial"/>
          <w:b/>
          <w:sz w:val="20"/>
          <w:szCs w:val="20"/>
        </w:rPr>
      </w:pPr>
    </w:p>
    <w:p w14:paraId="70C62DC3" w14:textId="77777777" w:rsidR="00172BEE" w:rsidRPr="00BA5A1B" w:rsidRDefault="00172BEE" w:rsidP="00B6350A">
      <w:pPr>
        <w:jc w:val="both"/>
        <w:rPr>
          <w:rFonts w:ascii="Arial" w:eastAsia="Times New Roman" w:hAnsi="Arial" w:cs="Arial"/>
          <w:i/>
          <w:color w:val="A6A6A6"/>
          <w:sz w:val="20"/>
          <w:szCs w:val="20"/>
          <w:u w:val="single"/>
        </w:rPr>
      </w:pPr>
      <w:r w:rsidRPr="00170CBA">
        <w:rPr>
          <w:rFonts w:ascii="Arial" w:eastAsia="Times New Roman" w:hAnsi="Arial" w:cs="Arial"/>
          <w:i/>
          <w:color w:val="A6A6A6"/>
          <w:sz w:val="20"/>
          <w:szCs w:val="20"/>
        </w:rPr>
        <w:t>(</w:t>
      </w:r>
      <w:r w:rsidRPr="00BA5A1B">
        <w:rPr>
          <w:rFonts w:ascii="Arial" w:eastAsia="Times New Roman" w:hAnsi="Arial" w:cs="Arial"/>
          <w:i/>
          <w:color w:val="A6A6A6"/>
          <w:sz w:val="20"/>
          <w:szCs w:val="20"/>
          <w:u w:val="single"/>
        </w:rPr>
        <w:t xml:space="preserve">colocar el bien o servicio a ser adquirido): </w:t>
      </w:r>
    </w:p>
    <w:p w14:paraId="7DD67A10" w14:textId="77777777" w:rsidR="00172BEE" w:rsidRPr="00BA5A1B" w:rsidRDefault="00172BEE" w:rsidP="00172BEE">
      <w:pPr>
        <w:ind w:left="720"/>
        <w:jc w:val="both"/>
        <w:rPr>
          <w:rFonts w:ascii="Arial" w:eastAsia="Times New Roman" w:hAnsi="Arial" w:cs="Arial"/>
          <w:i/>
          <w:color w:val="A6A6A6"/>
          <w:sz w:val="20"/>
          <w:szCs w:val="20"/>
          <w:u w:val="single"/>
        </w:rPr>
      </w:pPr>
    </w:p>
    <w:p w14:paraId="2815AB21" w14:textId="77777777" w:rsidR="00172BEE" w:rsidRPr="00BA5A1B" w:rsidRDefault="00172BEE" w:rsidP="00B6350A">
      <w:pPr>
        <w:jc w:val="both"/>
        <w:rPr>
          <w:rFonts w:ascii="Arial" w:eastAsia="Times New Roman" w:hAnsi="Arial" w:cs="Arial"/>
          <w:i/>
          <w:color w:val="A6A6A6"/>
          <w:sz w:val="20"/>
          <w:szCs w:val="20"/>
          <w:u w:val="single"/>
        </w:rPr>
      </w:pPr>
      <w:r w:rsidRPr="00BA5A1B">
        <w:rPr>
          <w:rFonts w:ascii="Arial" w:eastAsia="Times New Roman" w:hAnsi="Arial" w:cs="Arial"/>
          <w:i/>
          <w:color w:val="A6A6A6"/>
          <w:sz w:val="20"/>
          <w:szCs w:val="20"/>
          <w:u w:val="single"/>
        </w:rPr>
        <w:t>Detallar los componentes técnicos del bien a adquirir o las características del servicio a contratar.</w:t>
      </w:r>
    </w:p>
    <w:p w14:paraId="6252D971" w14:textId="77777777" w:rsidR="00172BEE" w:rsidRPr="00170CBA" w:rsidRDefault="00172BEE" w:rsidP="00172BEE">
      <w:pPr>
        <w:tabs>
          <w:tab w:val="left" w:pos="567"/>
        </w:tabs>
        <w:rPr>
          <w:rFonts w:ascii="Arial" w:hAnsi="Arial" w:cs="Arial"/>
          <w:b/>
          <w:sz w:val="20"/>
          <w:szCs w:val="20"/>
        </w:rPr>
      </w:pPr>
    </w:p>
    <w:p w14:paraId="1F6CB6B2" w14:textId="77777777" w:rsidR="00172BEE" w:rsidRPr="00BA5A1B" w:rsidRDefault="00172BEE" w:rsidP="00BD2904">
      <w:pPr>
        <w:pStyle w:val="Prrafodelista"/>
        <w:numPr>
          <w:ilvl w:val="0"/>
          <w:numId w:val="5"/>
        </w:numPr>
        <w:shd w:val="clear" w:color="auto" w:fill="FFFFFF"/>
        <w:ind w:left="567" w:hanging="425"/>
        <w:jc w:val="both"/>
        <w:rPr>
          <w:rFonts w:ascii="Arial" w:eastAsia="Times New Roman" w:hAnsi="Arial" w:cs="Arial"/>
          <w:b/>
          <w:bCs/>
          <w:sz w:val="20"/>
          <w:lang w:eastAsia="es-ES"/>
        </w:rPr>
      </w:pPr>
      <w:r w:rsidRPr="00BA5A1B">
        <w:rPr>
          <w:rFonts w:ascii="Arial" w:eastAsia="Times New Roman" w:hAnsi="Arial" w:cs="Arial"/>
          <w:b/>
          <w:bCs/>
          <w:sz w:val="20"/>
          <w:lang w:eastAsia="es-ES"/>
        </w:rPr>
        <w:t>Revisión de los procesos de contratación pública de la entidad contratante como de otras instituciones del Estado, para identificar los montos de adjudicaciones similares realizadas en los últimos dos (2) años</w:t>
      </w:r>
      <w:bookmarkStart w:id="1" w:name="_Hlk200630772"/>
    </w:p>
    <w:p w14:paraId="28A97AB2" w14:textId="77777777" w:rsidR="00172BEE" w:rsidRPr="00170CBA" w:rsidRDefault="00172BEE" w:rsidP="00172BEE">
      <w:pPr>
        <w:pStyle w:val="Prrafodelista"/>
        <w:tabs>
          <w:tab w:val="left" w:pos="567"/>
        </w:tabs>
        <w:ind w:left="567"/>
        <w:rPr>
          <w:rFonts w:ascii="Arial" w:hAnsi="Arial" w:cs="Arial"/>
          <w:b/>
          <w:sz w:val="20"/>
        </w:rPr>
      </w:pPr>
    </w:p>
    <w:p w14:paraId="08D4C2B4" w14:textId="77777777" w:rsidR="00172BEE" w:rsidRPr="00BA5A1B" w:rsidRDefault="00172BEE" w:rsidP="00172BEE">
      <w:pPr>
        <w:ind w:left="720"/>
        <w:jc w:val="both"/>
        <w:rPr>
          <w:rFonts w:ascii="Arial" w:eastAsia="Times New Roman" w:hAnsi="Arial" w:cs="Arial"/>
          <w:i/>
          <w:color w:val="A6A6A6"/>
          <w:sz w:val="20"/>
          <w:szCs w:val="20"/>
          <w:u w:val="single"/>
        </w:rPr>
      </w:pPr>
      <w:r w:rsidRPr="00BA5A1B">
        <w:rPr>
          <w:rFonts w:ascii="Arial" w:eastAsia="Times New Roman" w:hAnsi="Arial" w:cs="Arial"/>
          <w:i/>
          <w:color w:val="A6A6A6"/>
          <w:sz w:val="20"/>
          <w:szCs w:val="20"/>
          <w:u w:val="single"/>
        </w:rPr>
        <w:t>Realizar la búsqueda de procesos a través del Portal Institucional del SERCOP, incluir las capturas de pantalla que evidencien dicha búsqueda. (Incluir capturas en rangos de 6 meses de los últimos 2 años)</w:t>
      </w:r>
    </w:p>
    <w:p w14:paraId="653E242B" w14:textId="77777777" w:rsidR="00172BEE" w:rsidRPr="00170CBA" w:rsidRDefault="00172BEE" w:rsidP="00172BEE">
      <w:pPr>
        <w:pStyle w:val="Prrafodelista"/>
        <w:tabs>
          <w:tab w:val="left" w:pos="567"/>
        </w:tabs>
        <w:ind w:left="709"/>
        <w:rPr>
          <w:rFonts w:ascii="Arial" w:eastAsia="Times New Roman" w:hAnsi="Arial" w:cs="Arial"/>
          <w:b/>
          <w:bCs/>
          <w:sz w:val="20"/>
          <w:lang w:eastAsia="es-ES"/>
        </w:rPr>
      </w:pPr>
    </w:p>
    <w:p w14:paraId="1BFE68FB" w14:textId="29B333C6" w:rsidR="00172BEE" w:rsidRPr="00170CBA" w:rsidRDefault="00172BEE" w:rsidP="00172BEE">
      <w:pPr>
        <w:jc w:val="both"/>
        <w:rPr>
          <w:rFonts w:ascii="Arial" w:hAnsi="Arial" w:cs="Arial"/>
          <w:b/>
          <w:i/>
          <w:color w:val="808080" w:themeColor="background1" w:themeShade="80"/>
          <w:sz w:val="20"/>
          <w:szCs w:val="20"/>
          <w:lang w:val="es-MX"/>
        </w:rPr>
      </w:pPr>
      <w:proofErr w:type="spellStart"/>
      <w:r w:rsidRPr="00170CBA">
        <w:rPr>
          <w:rFonts w:ascii="Arial" w:hAnsi="Arial" w:cs="Arial"/>
          <w:b/>
          <w:i/>
          <w:color w:val="808080" w:themeColor="background1" w:themeShade="80"/>
          <w:sz w:val="20"/>
          <w:szCs w:val="20"/>
          <w:lang w:val="es-MX"/>
        </w:rPr>
        <w:t>Print</w:t>
      </w:r>
      <w:proofErr w:type="spellEnd"/>
      <w:r w:rsidRPr="00170CBA">
        <w:rPr>
          <w:rFonts w:ascii="Arial" w:hAnsi="Arial" w:cs="Arial"/>
          <w:b/>
          <w:i/>
          <w:color w:val="808080" w:themeColor="background1" w:themeShade="80"/>
          <w:sz w:val="20"/>
          <w:szCs w:val="20"/>
          <w:lang w:val="es-MX"/>
        </w:rPr>
        <w:t xml:space="preserve"> de las búsquedas</w:t>
      </w:r>
      <w:r w:rsidR="00B6350A" w:rsidRPr="00170CBA">
        <w:rPr>
          <w:rFonts w:ascii="Arial" w:hAnsi="Arial" w:cs="Arial"/>
          <w:b/>
          <w:i/>
          <w:color w:val="808080" w:themeColor="background1" w:themeShade="80"/>
          <w:sz w:val="20"/>
          <w:szCs w:val="20"/>
          <w:lang w:val="es-MX"/>
        </w:rPr>
        <w:t xml:space="preserve"> realizadas</w:t>
      </w:r>
    </w:p>
    <w:p w14:paraId="0A0E131E" w14:textId="77777777" w:rsidR="00172BEE" w:rsidRPr="00170CBA" w:rsidRDefault="00172BEE" w:rsidP="00172BEE">
      <w:pPr>
        <w:jc w:val="both"/>
        <w:rPr>
          <w:rFonts w:ascii="Arial" w:hAnsi="Arial" w:cs="Arial"/>
          <w:b/>
          <w:i/>
          <w:color w:val="808080" w:themeColor="background1" w:themeShade="80"/>
          <w:sz w:val="20"/>
          <w:szCs w:val="20"/>
          <w:lang w:val="es-MX"/>
        </w:rPr>
      </w:pPr>
    </w:p>
    <w:p w14:paraId="590026A3" w14:textId="77777777" w:rsidR="00172BEE" w:rsidRPr="00170CBA" w:rsidRDefault="00172BEE" w:rsidP="00172BEE">
      <w:pPr>
        <w:jc w:val="both"/>
        <w:rPr>
          <w:rFonts w:ascii="Arial" w:eastAsia="Times New Roman" w:hAnsi="Arial" w:cs="Arial"/>
          <w:color w:val="FF0000"/>
          <w:sz w:val="20"/>
          <w:szCs w:val="20"/>
        </w:rPr>
      </w:pPr>
      <w:r w:rsidRPr="00170CBA">
        <w:rPr>
          <w:rFonts w:ascii="Arial" w:eastAsia="Times New Roman" w:hAnsi="Arial" w:cs="Arial"/>
          <w:color w:val="FF0000"/>
          <w:sz w:val="20"/>
          <w:szCs w:val="20"/>
        </w:rPr>
        <w:t>Link para búsqueda de procesos de Régimen Común:</w:t>
      </w:r>
    </w:p>
    <w:p w14:paraId="75D712A7" w14:textId="77777777" w:rsidR="00172BEE" w:rsidRPr="00170CBA" w:rsidRDefault="00172BEE" w:rsidP="00172BEE">
      <w:pPr>
        <w:jc w:val="both"/>
        <w:rPr>
          <w:rFonts w:ascii="Arial" w:hAnsi="Arial" w:cs="Arial"/>
          <w:sz w:val="20"/>
          <w:szCs w:val="20"/>
        </w:rPr>
      </w:pPr>
      <w:hyperlink r:id="rId8" w:history="1">
        <w:r w:rsidRPr="00170CBA">
          <w:rPr>
            <w:rStyle w:val="Hipervnculo"/>
            <w:rFonts w:ascii="Arial" w:hAnsi="Arial" w:cs="Arial"/>
            <w:sz w:val="20"/>
            <w:szCs w:val="20"/>
          </w:rPr>
          <w:t>https://www.compraspublicas.gob.ec/ProcesoContratacion/compras/PC/buscarProceso.cpe?sg=1</w:t>
        </w:r>
      </w:hyperlink>
    </w:p>
    <w:p w14:paraId="56F38FE5" w14:textId="77777777" w:rsidR="00172BEE" w:rsidRPr="00170CBA" w:rsidRDefault="00172BEE" w:rsidP="00172BEE">
      <w:pPr>
        <w:tabs>
          <w:tab w:val="left" w:pos="567"/>
        </w:tabs>
        <w:rPr>
          <w:rFonts w:ascii="Arial" w:hAnsi="Arial" w:cs="Arial"/>
          <w:b/>
          <w:bCs/>
          <w:sz w:val="20"/>
          <w:szCs w:val="20"/>
        </w:rPr>
      </w:pPr>
    </w:p>
    <w:p w14:paraId="58E42E83" w14:textId="77777777" w:rsidR="00172BEE" w:rsidRPr="00170CBA" w:rsidRDefault="00172BEE" w:rsidP="00172BEE">
      <w:pPr>
        <w:jc w:val="both"/>
        <w:rPr>
          <w:rFonts w:ascii="Arial" w:eastAsia="Times New Roman" w:hAnsi="Arial" w:cs="Arial"/>
          <w:color w:val="FF0000"/>
          <w:sz w:val="20"/>
          <w:szCs w:val="20"/>
        </w:rPr>
      </w:pPr>
      <w:r w:rsidRPr="00170CBA">
        <w:rPr>
          <w:rFonts w:ascii="Arial" w:eastAsia="Times New Roman" w:hAnsi="Arial" w:cs="Arial"/>
          <w:color w:val="FF0000"/>
          <w:sz w:val="20"/>
          <w:szCs w:val="20"/>
        </w:rPr>
        <w:t>Link para búsqueda de procesos de Régimen Especial:</w:t>
      </w:r>
    </w:p>
    <w:p w14:paraId="44D94E20" w14:textId="77777777" w:rsidR="00172BEE" w:rsidRPr="00170CBA" w:rsidRDefault="00172BEE" w:rsidP="00172BEE">
      <w:pPr>
        <w:rPr>
          <w:rStyle w:val="Hipervnculo"/>
          <w:rFonts w:ascii="Arial" w:eastAsia="Times New Roman" w:hAnsi="Arial" w:cs="Arial"/>
          <w:i/>
          <w:sz w:val="20"/>
          <w:szCs w:val="20"/>
        </w:rPr>
      </w:pPr>
      <w:hyperlink r:id="rId9" w:history="1">
        <w:r w:rsidRPr="00170CBA">
          <w:rPr>
            <w:rStyle w:val="Hipervnculo"/>
            <w:rFonts w:ascii="Arial" w:hAnsi="Arial" w:cs="Arial"/>
            <w:sz w:val="20"/>
            <w:szCs w:val="20"/>
          </w:rPr>
          <w:t>https://www.compraspublicas.gob.ec/ProcesoContratacion/compras/PC/buscarProcesoRE.cpe?op=R</w:t>
        </w:r>
      </w:hyperlink>
    </w:p>
    <w:p w14:paraId="5F970919" w14:textId="77777777" w:rsidR="00172BEE" w:rsidRPr="00170CBA" w:rsidRDefault="00172BEE" w:rsidP="00172BEE">
      <w:pPr>
        <w:pStyle w:val="Prrafodelista"/>
        <w:tabs>
          <w:tab w:val="left" w:pos="567"/>
        </w:tabs>
        <w:ind w:left="709"/>
        <w:rPr>
          <w:rFonts w:ascii="Arial" w:eastAsia="Times New Roman" w:hAnsi="Arial" w:cs="Arial"/>
          <w:b/>
          <w:bCs/>
          <w:sz w:val="20"/>
          <w:lang w:eastAsia="es-ES"/>
        </w:rPr>
      </w:pPr>
    </w:p>
    <w:p w14:paraId="31DF2069" w14:textId="77777777" w:rsidR="00172BEE" w:rsidRPr="00BA5A1B" w:rsidRDefault="00172BEE" w:rsidP="00172BEE">
      <w:pPr>
        <w:jc w:val="both"/>
        <w:rPr>
          <w:rFonts w:ascii="Arial" w:eastAsia="Times New Roman" w:hAnsi="Arial" w:cs="Arial"/>
          <w:bCs/>
          <w:sz w:val="20"/>
          <w:szCs w:val="20"/>
          <w:lang w:eastAsia="es-ES"/>
        </w:rPr>
      </w:pPr>
      <w:r w:rsidRPr="00BA5A1B">
        <w:rPr>
          <w:rFonts w:ascii="Arial" w:eastAsia="Times New Roman" w:hAnsi="Arial" w:cs="Arial"/>
          <w:bCs/>
          <w:sz w:val="20"/>
          <w:szCs w:val="20"/>
          <w:lang w:eastAsia="es-ES"/>
        </w:rPr>
        <w:t>De la búsqueda realizada se determina que se encontró X procesos similares:</w:t>
      </w:r>
    </w:p>
    <w:p w14:paraId="57EB21D4" w14:textId="77777777" w:rsidR="00172BEE" w:rsidRPr="00170CBA" w:rsidRDefault="00172BEE" w:rsidP="00172BEE">
      <w:pPr>
        <w:jc w:val="both"/>
        <w:rPr>
          <w:rFonts w:ascii="Arial" w:eastAsia="Times New Roman" w:hAnsi="Arial" w:cs="Arial"/>
          <w:bCs/>
          <w:sz w:val="20"/>
          <w:szCs w:val="20"/>
          <w:lang w:eastAsia="es-ES"/>
        </w:rPr>
      </w:pPr>
    </w:p>
    <w:tbl>
      <w:tblPr>
        <w:tblW w:w="9740" w:type="dxa"/>
        <w:tblInd w:w="-10" w:type="dxa"/>
        <w:tblCellMar>
          <w:left w:w="70" w:type="dxa"/>
          <w:right w:w="70" w:type="dxa"/>
        </w:tblCellMar>
        <w:tblLook w:val="04A0" w:firstRow="1" w:lastRow="0" w:firstColumn="1" w:lastColumn="0" w:noHBand="0" w:noVBand="1"/>
      </w:tblPr>
      <w:tblGrid>
        <w:gridCol w:w="552"/>
        <w:gridCol w:w="2220"/>
        <w:gridCol w:w="3557"/>
        <w:gridCol w:w="1674"/>
        <w:gridCol w:w="1737"/>
      </w:tblGrid>
      <w:tr w:rsidR="00BD2904" w:rsidRPr="00170CBA" w14:paraId="79EF46D6" w14:textId="77777777" w:rsidTr="00E51250">
        <w:trPr>
          <w:trHeight w:val="480"/>
        </w:trPr>
        <w:tc>
          <w:tcPr>
            <w:tcW w:w="560" w:type="dxa"/>
            <w:tcBorders>
              <w:top w:val="single" w:sz="8" w:space="0" w:color="auto"/>
              <w:left w:val="single" w:sz="8" w:space="0" w:color="auto"/>
              <w:bottom w:val="nil"/>
              <w:right w:val="single" w:sz="8" w:space="0" w:color="auto"/>
            </w:tcBorders>
            <w:shd w:val="clear" w:color="000000" w:fill="2F75B5"/>
            <w:vAlign w:val="center"/>
            <w:hideMark/>
          </w:tcPr>
          <w:p w14:paraId="25749021" w14:textId="77777777" w:rsidR="00BD2904" w:rsidRPr="00170CBA" w:rsidRDefault="00BD2904" w:rsidP="00E51250">
            <w:pPr>
              <w:widowControl/>
              <w:suppressAutoHyphens w:val="0"/>
              <w:jc w:val="center"/>
              <w:rPr>
                <w:rFonts w:ascii="Arial" w:eastAsia="Times New Roman" w:hAnsi="Arial" w:cs="Arial"/>
                <w:b/>
                <w:bCs/>
                <w:color w:val="FFFFFF"/>
                <w:sz w:val="20"/>
                <w:szCs w:val="20"/>
                <w:lang w:eastAsia="es-EC" w:bidi="ar-SA"/>
              </w:rPr>
            </w:pPr>
            <w:bookmarkStart w:id="2" w:name="_Hlk125029992"/>
            <w:r w:rsidRPr="00170CBA">
              <w:rPr>
                <w:rFonts w:ascii="Arial" w:eastAsia="Times New Roman" w:hAnsi="Arial" w:cs="Arial"/>
                <w:b/>
                <w:bCs/>
                <w:color w:val="FFFFFF"/>
                <w:sz w:val="20"/>
                <w:szCs w:val="20"/>
                <w:lang w:eastAsia="es-EC" w:bidi="ar-SA"/>
              </w:rPr>
              <w:t>No.</w:t>
            </w:r>
          </w:p>
        </w:tc>
        <w:tc>
          <w:tcPr>
            <w:tcW w:w="2220" w:type="dxa"/>
            <w:tcBorders>
              <w:top w:val="single" w:sz="8" w:space="0" w:color="auto"/>
              <w:left w:val="nil"/>
              <w:bottom w:val="nil"/>
              <w:right w:val="single" w:sz="8" w:space="0" w:color="auto"/>
            </w:tcBorders>
            <w:shd w:val="clear" w:color="000000" w:fill="2F75B5"/>
            <w:vAlign w:val="center"/>
            <w:hideMark/>
          </w:tcPr>
          <w:p w14:paraId="03CA196F" w14:textId="77777777" w:rsidR="00BD2904" w:rsidRPr="00170CBA" w:rsidRDefault="00BD2904"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CODIGO DE PROCEDIMIENTO</w:t>
            </w:r>
          </w:p>
        </w:tc>
        <w:tc>
          <w:tcPr>
            <w:tcW w:w="3780" w:type="dxa"/>
            <w:tcBorders>
              <w:top w:val="single" w:sz="8" w:space="0" w:color="auto"/>
              <w:left w:val="nil"/>
              <w:bottom w:val="nil"/>
              <w:right w:val="single" w:sz="8" w:space="0" w:color="auto"/>
            </w:tcBorders>
            <w:shd w:val="clear" w:color="000000" w:fill="2F75B5"/>
            <w:vAlign w:val="center"/>
            <w:hideMark/>
          </w:tcPr>
          <w:p w14:paraId="7B3E69D3" w14:textId="77777777" w:rsidR="00BD2904" w:rsidRPr="00170CBA" w:rsidRDefault="00BD2904"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ENTIDAD</w:t>
            </w:r>
          </w:p>
        </w:tc>
        <w:tc>
          <w:tcPr>
            <w:tcW w:w="1420" w:type="dxa"/>
            <w:tcBorders>
              <w:top w:val="single" w:sz="8" w:space="0" w:color="auto"/>
              <w:left w:val="nil"/>
              <w:bottom w:val="nil"/>
              <w:right w:val="single" w:sz="8" w:space="0" w:color="auto"/>
            </w:tcBorders>
            <w:shd w:val="clear" w:color="000000" w:fill="2F75B5"/>
            <w:vAlign w:val="center"/>
            <w:hideMark/>
          </w:tcPr>
          <w:p w14:paraId="246EADD4" w14:textId="77777777" w:rsidR="00BD2904" w:rsidRPr="00170CBA" w:rsidRDefault="00BD2904"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AÑO Y MES DE ADJUDICACION</w:t>
            </w:r>
          </w:p>
        </w:tc>
        <w:tc>
          <w:tcPr>
            <w:tcW w:w="1760" w:type="dxa"/>
            <w:tcBorders>
              <w:top w:val="single" w:sz="8" w:space="0" w:color="auto"/>
              <w:left w:val="nil"/>
              <w:bottom w:val="nil"/>
              <w:right w:val="single" w:sz="8" w:space="0" w:color="auto"/>
            </w:tcBorders>
            <w:shd w:val="clear" w:color="000000" w:fill="2F75B5"/>
            <w:vAlign w:val="center"/>
            <w:hideMark/>
          </w:tcPr>
          <w:p w14:paraId="450F6054" w14:textId="77777777" w:rsidR="00BD2904" w:rsidRPr="00170CBA" w:rsidRDefault="00BD2904"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MONTO ADJUDICADO</w:t>
            </w:r>
          </w:p>
        </w:tc>
      </w:tr>
      <w:tr w:rsidR="00BD2904" w:rsidRPr="00170CBA" w14:paraId="4364A517" w14:textId="77777777" w:rsidTr="00E51250">
        <w:trPr>
          <w:trHeight w:val="780"/>
        </w:trPr>
        <w:tc>
          <w:tcPr>
            <w:tcW w:w="560" w:type="dxa"/>
            <w:tcBorders>
              <w:top w:val="nil"/>
              <w:left w:val="single" w:sz="8" w:space="0" w:color="auto"/>
              <w:bottom w:val="single" w:sz="8" w:space="0" w:color="auto"/>
              <w:right w:val="single" w:sz="8" w:space="0" w:color="auto"/>
            </w:tcBorders>
            <w:vAlign w:val="center"/>
          </w:tcPr>
          <w:p w14:paraId="6B7D7527" w14:textId="77777777" w:rsidR="00BD2904" w:rsidRPr="00170CBA" w:rsidRDefault="00BD2904" w:rsidP="00E51250">
            <w:pPr>
              <w:widowControl/>
              <w:suppressAutoHyphens w:val="0"/>
              <w:jc w:val="center"/>
              <w:rPr>
                <w:rFonts w:ascii="Arial" w:eastAsia="Times New Roman" w:hAnsi="Arial" w:cs="Arial"/>
                <w:color w:val="000000"/>
                <w:sz w:val="20"/>
                <w:szCs w:val="20"/>
                <w:lang w:eastAsia="es-EC" w:bidi="ar-SA"/>
              </w:rPr>
            </w:pPr>
          </w:p>
        </w:tc>
        <w:tc>
          <w:tcPr>
            <w:tcW w:w="2220" w:type="dxa"/>
            <w:tcBorders>
              <w:top w:val="nil"/>
              <w:left w:val="nil"/>
              <w:bottom w:val="single" w:sz="8" w:space="0" w:color="auto"/>
              <w:right w:val="single" w:sz="8" w:space="0" w:color="auto"/>
            </w:tcBorders>
            <w:noWrap/>
            <w:vAlign w:val="center"/>
          </w:tcPr>
          <w:p w14:paraId="47044B49" w14:textId="77777777" w:rsidR="00BD2904" w:rsidRPr="00170CBA" w:rsidRDefault="00BD2904" w:rsidP="00E51250">
            <w:pPr>
              <w:widowControl/>
              <w:suppressAutoHyphens w:val="0"/>
              <w:jc w:val="center"/>
              <w:rPr>
                <w:rFonts w:ascii="Arial" w:eastAsia="Times New Roman" w:hAnsi="Arial" w:cs="Arial"/>
                <w:color w:val="000000"/>
                <w:sz w:val="20"/>
                <w:szCs w:val="20"/>
                <w:lang w:eastAsia="es-EC" w:bidi="ar-SA"/>
              </w:rPr>
            </w:pPr>
          </w:p>
        </w:tc>
        <w:tc>
          <w:tcPr>
            <w:tcW w:w="3780" w:type="dxa"/>
            <w:tcBorders>
              <w:top w:val="nil"/>
              <w:left w:val="nil"/>
              <w:bottom w:val="single" w:sz="8" w:space="0" w:color="auto"/>
              <w:right w:val="single" w:sz="8" w:space="0" w:color="auto"/>
            </w:tcBorders>
            <w:vAlign w:val="center"/>
          </w:tcPr>
          <w:p w14:paraId="0AC8FB93" w14:textId="77777777" w:rsidR="00BD2904" w:rsidRPr="00170CBA" w:rsidRDefault="00BD2904" w:rsidP="00E51250">
            <w:pPr>
              <w:widowControl/>
              <w:suppressAutoHyphens w:val="0"/>
              <w:jc w:val="center"/>
              <w:rPr>
                <w:rFonts w:ascii="Arial" w:eastAsia="Times New Roman" w:hAnsi="Arial" w:cs="Arial"/>
                <w:color w:val="000000"/>
                <w:sz w:val="20"/>
                <w:szCs w:val="20"/>
                <w:lang w:eastAsia="es-EC" w:bidi="ar-SA"/>
              </w:rPr>
            </w:pPr>
          </w:p>
        </w:tc>
        <w:tc>
          <w:tcPr>
            <w:tcW w:w="1420" w:type="dxa"/>
            <w:tcBorders>
              <w:top w:val="nil"/>
              <w:left w:val="nil"/>
              <w:bottom w:val="single" w:sz="8" w:space="0" w:color="auto"/>
              <w:right w:val="single" w:sz="8" w:space="0" w:color="auto"/>
            </w:tcBorders>
            <w:noWrap/>
            <w:vAlign w:val="center"/>
          </w:tcPr>
          <w:p w14:paraId="5B67F7E3" w14:textId="77777777" w:rsidR="00BD2904" w:rsidRPr="00170CBA" w:rsidRDefault="00BD2904" w:rsidP="00E51250">
            <w:pPr>
              <w:widowControl/>
              <w:suppressAutoHyphens w:val="0"/>
              <w:jc w:val="center"/>
              <w:rPr>
                <w:rFonts w:ascii="Arial" w:eastAsia="Times New Roman" w:hAnsi="Arial" w:cs="Arial"/>
                <w:color w:val="000000"/>
                <w:sz w:val="20"/>
                <w:szCs w:val="20"/>
                <w:lang w:eastAsia="es-EC" w:bidi="ar-SA"/>
              </w:rPr>
            </w:pPr>
          </w:p>
        </w:tc>
        <w:tc>
          <w:tcPr>
            <w:tcW w:w="1760" w:type="dxa"/>
            <w:tcBorders>
              <w:top w:val="nil"/>
              <w:left w:val="nil"/>
              <w:bottom w:val="single" w:sz="8" w:space="0" w:color="auto"/>
              <w:right w:val="single" w:sz="8" w:space="0" w:color="auto"/>
            </w:tcBorders>
            <w:vAlign w:val="center"/>
          </w:tcPr>
          <w:p w14:paraId="3E9DB63A" w14:textId="77777777" w:rsidR="00BD2904" w:rsidRPr="00170CBA" w:rsidRDefault="00BD2904" w:rsidP="00E51250">
            <w:pPr>
              <w:widowControl/>
              <w:suppressAutoHyphens w:val="0"/>
              <w:jc w:val="center"/>
              <w:rPr>
                <w:rFonts w:ascii="Arial" w:eastAsia="Times New Roman" w:hAnsi="Arial" w:cs="Arial"/>
                <w:color w:val="000000"/>
                <w:sz w:val="20"/>
                <w:szCs w:val="20"/>
                <w:lang w:eastAsia="es-EC" w:bidi="ar-SA"/>
              </w:rPr>
            </w:pPr>
          </w:p>
        </w:tc>
      </w:tr>
    </w:tbl>
    <w:bookmarkEnd w:id="2"/>
    <w:p w14:paraId="60E8D183" w14:textId="77777777" w:rsidR="00172BEE" w:rsidRPr="00170CBA" w:rsidRDefault="00172BEE" w:rsidP="00172BEE">
      <w:pPr>
        <w:jc w:val="both"/>
        <w:rPr>
          <w:rFonts w:ascii="Arial" w:eastAsia="Times New Roman" w:hAnsi="Arial" w:cs="Arial"/>
          <w:bCs/>
          <w:sz w:val="20"/>
          <w:szCs w:val="20"/>
          <w:lang w:eastAsia="es-ES"/>
        </w:rPr>
      </w:pPr>
      <w:r w:rsidRPr="00170CBA">
        <w:rPr>
          <w:rFonts w:ascii="Arial" w:eastAsia="Times New Roman" w:hAnsi="Arial" w:cs="Arial"/>
          <w:bCs/>
          <w:sz w:val="20"/>
          <w:szCs w:val="20"/>
          <w:lang w:eastAsia="es-ES"/>
        </w:rPr>
        <w:t>Tabla 1</w:t>
      </w:r>
    </w:p>
    <w:p w14:paraId="5EBA6AFA" w14:textId="77777777" w:rsidR="00172BEE" w:rsidRPr="00170CBA" w:rsidRDefault="00172BEE" w:rsidP="00172BEE">
      <w:pPr>
        <w:tabs>
          <w:tab w:val="left" w:pos="567"/>
        </w:tabs>
        <w:rPr>
          <w:rFonts w:ascii="Arial" w:hAnsi="Arial" w:cs="Arial"/>
          <w:b/>
          <w:bCs/>
          <w:sz w:val="20"/>
          <w:szCs w:val="20"/>
        </w:rPr>
      </w:pPr>
    </w:p>
    <w:p w14:paraId="30A6D13D" w14:textId="6F3C488D" w:rsidR="00172BEE" w:rsidRPr="00170CBA" w:rsidRDefault="00B6350A" w:rsidP="00172BEE">
      <w:pPr>
        <w:tabs>
          <w:tab w:val="left" w:pos="567"/>
        </w:tabs>
        <w:jc w:val="both"/>
        <w:rPr>
          <w:rFonts w:ascii="Arial" w:hAnsi="Arial" w:cs="Arial"/>
          <w:sz w:val="20"/>
          <w:szCs w:val="20"/>
        </w:rPr>
      </w:pPr>
      <w:r w:rsidRPr="00170CBA">
        <w:rPr>
          <w:rFonts w:ascii="Arial" w:hAnsi="Arial" w:cs="Arial"/>
          <w:b/>
          <w:bCs/>
          <w:sz w:val="20"/>
          <w:szCs w:val="20"/>
        </w:rPr>
        <w:t>NOTA:</w:t>
      </w:r>
      <w:r w:rsidR="00172BEE" w:rsidRPr="00170CBA">
        <w:rPr>
          <w:rFonts w:ascii="Arial" w:hAnsi="Arial" w:cs="Arial"/>
          <w:sz w:val="20"/>
          <w:szCs w:val="20"/>
        </w:rPr>
        <w:t xml:space="preserve"> De la búsqueda realizada, se ha evidenciado que no existen procedimientos de contratación similares al objeto de contratación</w:t>
      </w:r>
    </w:p>
    <w:p w14:paraId="0AB5D187" w14:textId="77777777" w:rsidR="00172BEE" w:rsidRPr="00170CBA" w:rsidRDefault="00172BEE" w:rsidP="00BD2904">
      <w:pPr>
        <w:pStyle w:val="Prrafodelista"/>
        <w:shd w:val="clear" w:color="auto" w:fill="FFFFFF"/>
        <w:ind w:left="567"/>
        <w:jc w:val="both"/>
        <w:rPr>
          <w:rFonts w:ascii="Arial" w:eastAsia="Times New Roman" w:hAnsi="Arial" w:cs="Arial"/>
          <w:b/>
          <w:bCs/>
          <w:color w:val="002060"/>
          <w:sz w:val="20"/>
          <w:lang w:eastAsia="es-ES"/>
        </w:rPr>
      </w:pPr>
    </w:p>
    <w:p w14:paraId="7C33DCA4" w14:textId="77777777" w:rsidR="00172BEE" w:rsidRPr="003D10EC" w:rsidRDefault="00172BEE" w:rsidP="00BD2904">
      <w:pPr>
        <w:pStyle w:val="Prrafodelista"/>
        <w:numPr>
          <w:ilvl w:val="0"/>
          <w:numId w:val="5"/>
        </w:numPr>
        <w:shd w:val="clear" w:color="auto" w:fill="FFFFFF"/>
        <w:ind w:left="567" w:hanging="425"/>
        <w:jc w:val="both"/>
        <w:rPr>
          <w:rFonts w:ascii="Arial" w:eastAsia="Times New Roman" w:hAnsi="Arial" w:cs="Arial"/>
          <w:b/>
          <w:bCs/>
          <w:i/>
          <w:iCs/>
          <w:sz w:val="20"/>
          <w:u w:val="single"/>
          <w:lang w:eastAsia="es-ES"/>
        </w:rPr>
      </w:pPr>
      <w:r w:rsidRPr="003D10EC">
        <w:rPr>
          <w:rFonts w:ascii="Arial" w:eastAsia="Times New Roman" w:hAnsi="Arial" w:cs="Arial"/>
          <w:b/>
          <w:bCs/>
          <w:i/>
          <w:iCs/>
          <w:sz w:val="20"/>
          <w:u w:val="single"/>
          <w:lang w:eastAsia="es-ES"/>
        </w:rPr>
        <w:t>Análisis de la contratación a desarrollarse, considerando para el efecto la naturaleza de la contratación y sus particularidades especiales, tales como ubicación geográfica y economía de escala.</w:t>
      </w:r>
    </w:p>
    <w:p w14:paraId="6CA46D0C" w14:textId="77777777" w:rsidR="00172BEE" w:rsidRPr="003D10EC" w:rsidRDefault="00172BEE" w:rsidP="00BD2904">
      <w:pPr>
        <w:pStyle w:val="Prrafodelista"/>
        <w:shd w:val="clear" w:color="auto" w:fill="FFFFFF"/>
        <w:ind w:left="567"/>
        <w:jc w:val="both"/>
        <w:rPr>
          <w:rFonts w:ascii="Arial" w:eastAsia="Times New Roman" w:hAnsi="Arial" w:cs="Arial"/>
          <w:b/>
          <w:bCs/>
          <w:i/>
          <w:iCs/>
          <w:sz w:val="20"/>
          <w:u w:val="single"/>
          <w:lang w:eastAsia="es-ES"/>
        </w:rPr>
      </w:pPr>
    </w:p>
    <w:p w14:paraId="7AF84DBB" w14:textId="77777777" w:rsidR="00172BEE" w:rsidRPr="003D10EC" w:rsidRDefault="00172BEE" w:rsidP="00BD2904">
      <w:pPr>
        <w:pStyle w:val="Prrafodelista"/>
        <w:shd w:val="clear" w:color="auto" w:fill="FFFFFF"/>
        <w:ind w:left="567"/>
        <w:jc w:val="both"/>
        <w:rPr>
          <w:rFonts w:ascii="Arial" w:eastAsia="Times New Roman" w:hAnsi="Arial" w:cs="Arial"/>
          <w:b/>
          <w:bCs/>
          <w:i/>
          <w:iCs/>
          <w:sz w:val="20"/>
          <w:u w:val="single"/>
          <w:lang w:eastAsia="es-ES"/>
        </w:rPr>
      </w:pPr>
    </w:p>
    <w:p w14:paraId="22CB0030" w14:textId="77777777" w:rsidR="00172BEE" w:rsidRPr="003D10EC" w:rsidRDefault="00172BEE" w:rsidP="00BD2904">
      <w:pPr>
        <w:pStyle w:val="Prrafodelista"/>
        <w:numPr>
          <w:ilvl w:val="0"/>
          <w:numId w:val="5"/>
        </w:numPr>
        <w:shd w:val="clear" w:color="auto" w:fill="FFFFFF"/>
        <w:ind w:left="567" w:hanging="425"/>
        <w:jc w:val="both"/>
        <w:rPr>
          <w:rFonts w:ascii="Arial" w:eastAsia="Times New Roman" w:hAnsi="Arial" w:cs="Arial"/>
          <w:b/>
          <w:bCs/>
          <w:i/>
          <w:iCs/>
          <w:sz w:val="20"/>
          <w:u w:val="single"/>
          <w:lang w:eastAsia="es-ES"/>
        </w:rPr>
      </w:pPr>
      <w:r w:rsidRPr="003D10EC">
        <w:rPr>
          <w:rFonts w:ascii="Arial" w:eastAsia="Times New Roman" w:hAnsi="Arial" w:cs="Arial"/>
          <w:b/>
          <w:bCs/>
          <w:i/>
          <w:iCs/>
          <w:sz w:val="20"/>
          <w:u w:val="single"/>
          <w:lang w:eastAsia="es-ES"/>
        </w:rPr>
        <w:t>Considerar la Variación de Precios Locales o Importados, según corresponda; de ser necesario, realizar el Análisis a Precios Actuales, considerando la inflación (Nacional y/o Internacional); y,</w:t>
      </w:r>
      <w:bookmarkEnd w:id="1"/>
    </w:p>
    <w:p w14:paraId="60D2F1A6" w14:textId="77777777" w:rsidR="00172BEE" w:rsidRPr="00170CBA" w:rsidRDefault="00172BEE" w:rsidP="00172BEE">
      <w:pPr>
        <w:pStyle w:val="Prrafodelista"/>
        <w:tabs>
          <w:tab w:val="left" w:pos="567"/>
        </w:tabs>
        <w:ind w:left="567"/>
        <w:rPr>
          <w:rFonts w:ascii="Arial" w:hAnsi="Arial" w:cs="Arial"/>
          <w:b/>
          <w:sz w:val="20"/>
        </w:rPr>
      </w:pPr>
    </w:p>
    <w:p w14:paraId="59CFAB60" w14:textId="77777777" w:rsidR="00BD2904" w:rsidRPr="00170CBA" w:rsidRDefault="00BD2904" w:rsidP="00BD2904">
      <w:pPr>
        <w:pStyle w:val="Prrafodelista"/>
        <w:ind w:left="417"/>
        <w:jc w:val="both"/>
        <w:rPr>
          <w:rFonts w:ascii="Arial" w:eastAsia="Times New Roman" w:hAnsi="Arial" w:cs="Arial"/>
          <w:sz w:val="20"/>
          <w:lang w:eastAsia="es-EC" w:bidi="ar-SA"/>
        </w:rPr>
      </w:pPr>
      <w:r w:rsidRPr="00170CBA">
        <w:rPr>
          <w:rFonts w:ascii="Arial" w:eastAsia="Times New Roman" w:hAnsi="Arial" w:cs="Arial"/>
          <w:b/>
          <w:bCs/>
          <w:sz w:val="20"/>
          <w:lang w:eastAsia="es-EC" w:bidi="ar-SA"/>
        </w:rPr>
        <w:t>NOTA 1</w:t>
      </w:r>
      <w:r w:rsidRPr="00170CBA">
        <w:rPr>
          <w:rFonts w:ascii="Arial" w:eastAsia="Times New Roman" w:hAnsi="Arial" w:cs="Arial"/>
          <w:sz w:val="20"/>
          <w:lang w:eastAsia="es-EC" w:bidi="ar-SA"/>
        </w:rPr>
        <w:t xml:space="preserve">: </w:t>
      </w:r>
      <w:r w:rsidRPr="00170CBA">
        <w:rPr>
          <w:rFonts w:ascii="Arial" w:eastAsia="Times New Roman" w:hAnsi="Arial" w:cs="Arial"/>
          <w:sz w:val="20"/>
          <w:lang w:eastAsia="es-EC" w:bidi="ar-SA"/>
        </w:rPr>
        <w:tab/>
        <w:t>En el caso de evidenciar que existen adjudicaciones similares al objeto de contratación, se deben traer los montos a valores presentes, considerando la inflación (nacional/ internacional), es decir realizar el análisis a precios actuales, de ser necesario.</w:t>
      </w:r>
    </w:p>
    <w:p w14:paraId="0EEE7532" w14:textId="77777777" w:rsidR="00BD2904" w:rsidRPr="00170CBA" w:rsidRDefault="00BD2904" w:rsidP="00BD2904">
      <w:pPr>
        <w:pStyle w:val="Prrafodelista"/>
        <w:ind w:left="417"/>
        <w:jc w:val="both"/>
        <w:rPr>
          <w:rFonts w:ascii="Arial" w:eastAsia="Times New Roman" w:hAnsi="Arial" w:cs="Arial"/>
          <w:sz w:val="20"/>
          <w:lang w:eastAsia="es-EC" w:bidi="ar-SA"/>
        </w:rPr>
      </w:pPr>
    </w:p>
    <w:p w14:paraId="6D12AF91" w14:textId="77777777" w:rsidR="00BD2904" w:rsidRPr="00170CBA" w:rsidRDefault="00BD2904" w:rsidP="00BD2904">
      <w:pPr>
        <w:pStyle w:val="Prrafodelista"/>
        <w:ind w:left="417"/>
        <w:jc w:val="both"/>
        <w:rPr>
          <w:rFonts w:ascii="Arial" w:eastAsia="Times New Roman" w:hAnsi="Arial" w:cs="Arial"/>
          <w:sz w:val="20"/>
          <w:lang w:eastAsia="es-EC" w:bidi="ar-SA"/>
        </w:rPr>
      </w:pPr>
      <w:r w:rsidRPr="00170CBA">
        <w:rPr>
          <w:rFonts w:ascii="Arial" w:eastAsia="Times New Roman" w:hAnsi="Arial" w:cs="Arial"/>
          <w:sz w:val="20"/>
          <w:lang w:eastAsia="es-EC" w:bidi="ar-SA"/>
        </w:rPr>
        <w:t>Como sustento para el cálculo de la inflación nacional acumulada, el área requirente deberá utilizar la calculadora para determinación del presupuesto referencial del SERCOP (incluir captura de pantalla).</w:t>
      </w:r>
    </w:p>
    <w:p w14:paraId="00E6348E" w14:textId="77777777" w:rsidR="00BD2904" w:rsidRPr="00170CBA" w:rsidRDefault="00BD2904" w:rsidP="00BD2904">
      <w:pPr>
        <w:pStyle w:val="Prrafodelista"/>
        <w:ind w:left="417"/>
        <w:jc w:val="both"/>
        <w:rPr>
          <w:rFonts w:ascii="Arial" w:eastAsia="Times New Roman" w:hAnsi="Arial" w:cs="Arial"/>
          <w:sz w:val="20"/>
          <w:lang w:eastAsia="es-EC" w:bidi="ar-SA"/>
        </w:rPr>
      </w:pPr>
    </w:p>
    <w:p w14:paraId="1A7AEE33" w14:textId="77777777" w:rsidR="00BD2904" w:rsidRPr="00170CBA" w:rsidRDefault="00BD2904" w:rsidP="00BD2904">
      <w:pPr>
        <w:pStyle w:val="Prrafodelista"/>
        <w:ind w:left="417"/>
        <w:jc w:val="both"/>
        <w:rPr>
          <w:rFonts w:ascii="Arial" w:eastAsia="Times New Roman" w:hAnsi="Arial" w:cs="Arial"/>
          <w:sz w:val="20"/>
          <w:lang w:eastAsia="es-EC" w:bidi="ar-SA"/>
        </w:rPr>
      </w:pPr>
      <w:r w:rsidRPr="00170CBA">
        <w:rPr>
          <w:rFonts w:ascii="Arial" w:eastAsia="Times New Roman" w:hAnsi="Arial" w:cs="Arial"/>
          <w:b/>
          <w:bCs/>
          <w:sz w:val="20"/>
          <w:lang w:eastAsia="es-EC" w:bidi="ar-SA"/>
        </w:rPr>
        <w:t>NOTA 2</w:t>
      </w:r>
      <w:r w:rsidRPr="00170CBA">
        <w:rPr>
          <w:rFonts w:ascii="Arial" w:eastAsia="Times New Roman" w:hAnsi="Arial" w:cs="Arial"/>
          <w:sz w:val="20"/>
          <w:lang w:eastAsia="es-EC" w:bidi="ar-SA"/>
        </w:rPr>
        <w:t xml:space="preserve">: </w:t>
      </w:r>
      <w:r w:rsidRPr="00170CBA">
        <w:rPr>
          <w:rFonts w:ascii="Arial" w:eastAsia="Times New Roman" w:hAnsi="Arial" w:cs="Arial"/>
          <w:sz w:val="20"/>
          <w:lang w:eastAsia="es-EC" w:bidi="ar-SA"/>
        </w:rPr>
        <w:tab/>
        <w:t>En el caso que no se haya encontrado adjudicaciones similares en los dos años anteriores se debe indicar:</w:t>
      </w:r>
    </w:p>
    <w:p w14:paraId="7910E05C" w14:textId="77777777" w:rsidR="00BD2904" w:rsidRPr="00170CBA" w:rsidRDefault="00BD2904" w:rsidP="00BD2904">
      <w:pPr>
        <w:pStyle w:val="Prrafodelista"/>
        <w:ind w:left="417"/>
        <w:jc w:val="both"/>
        <w:rPr>
          <w:rFonts w:ascii="Arial" w:eastAsia="Times New Roman" w:hAnsi="Arial" w:cs="Arial"/>
          <w:i/>
          <w:iCs/>
          <w:color w:val="000000"/>
          <w:sz w:val="20"/>
          <w:lang w:eastAsia="es-EC" w:bidi="ar-SA"/>
        </w:rPr>
      </w:pPr>
    </w:p>
    <w:p w14:paraId="177C19DB" w14:textId="77777777" w:rsidR="00BD2904" w:rsidRPr="00170CBA" w:rsidRDefault="00BD2904" w:rsidP="00BD2904">
      <w:pPr>
        <w:pStyle w:val="Prrafodelista"/>
        <w:ind w:left="417"/>
        <w:jc w:val="both"/>
        <w:rPr>
          <w:rFonts w:ascii="Arial" w:eastAsia="Times New Roman" w:hAnsi="Arial" w:cs="Arial"/>
          <w:sz w:val="20"/>
          <w:lang w:eastAsia="es-EC" w:bidi="ar-SA"/>
        </w:rPr>
      </w:pPr>
      <w:r w:rsidRPr="00170CBA">
        <w:rPr>
          <w:rFonts w:ascii="Arial" w:eastAsia="Times New Roman" w:hAnsi="Arial" w:cs="Arial"/>
          <w:i/>
          <w:iCs/>
          <w:color w:val="000000"/>
          <w:sz w:val="20"/>
          <w:lang w:eastAsia="es-EC" w:bidi="ar-SA"/>
        </w:rPr>
        <w:t>“No se realiza el análisis de precios a valor actual, ya que no se encontraron adjudicaciones similares al objeto contractual realizadas en años anteriores, conforme lo indicado en la conclusión del numeral 2 del presente estudio”.</w:t>
      </w:r>
    </w:p>
    <w:p w14:paraId="004E6043" w14:textId="77777777" w:rsidR="00BD2904" w:rsidRPr="00170CBA" w:rsidRDefault="00BD2904" w:rsidP="00B6350A">
      <w:pPr>
        <w:jc w:val="both"/>
        <w:rPr>
          <w:rFonts w:ascii="Arial" w:eastAsia="Times New Roman" w:hAnsi="Arial" w:cs="Arial"/>
          <w:i/>
          <w:color w:val="A6A6A6"/>
          <w:sz w:val="20"/>
          <w:szCs w:val="20"/>
        </w:rPr>
      </w:pPr>
    </w:p>
    <w:p w14:paraId="25C35C04" w14:textId="12337462" w:rsidR="00172BEE" w:rsidRPr="003D10EC" w:rsidRDefault="00172BEE" w:rsidP="00E06285">
      <w:pPr>
        <w:ind w:left="417"/>
        <w:jc w:val="both"/>
        <w:rPr>
          <w:rFonts w:ascii="Arial" w:eastAsia="Times New Roman" w:hAnsi="Arial" w:cs="Arial"/>
          <w:i/>
          <w:color w:val="808080"/>
          <w:sz w:val="20"/>
          <w:szCs w:val="20"/>
          <w:u w:val="single"/>
          <w:lang w:val="en-US"/>
        </w:rPr>
      </w:pPr>
      <w:r w:rsidRPr="003D10EC">
        <w:rPr>
          <w:rFonts w:ascii="Arial" w:eastAsia="Times New Roman" w:hAnsi="Arial" w:cs="Arial"/>
          <w:i/>
          <w:color w:val="A6A6A6"/>
          <w:sz w:val="20"/>
          <w:szCs w:val="20"/>
          <w:u w:val="single"/>
        </w:rPr>
        <w:lastRenderedPageBreak/>
        <w:t xml:space="preserve">Aplicar la Calculadora del presupuesto referencial, la misma que le permite traer los montos a valores a presentes de acuerdo con el cálculo inflacionario. </w:t>
      </w:r>
      <w:r w:rsidRPr="003D10EC">
        <w:rPr>
          <w:rFonts w:ascii="Arial" w:eastAsia="Times New Roman" w:hAnsi="Arial" w:cs="Arial"/>
          <w:i/>
          <w:color w:val="A6A6A6"/>
          <w:sz w:val="20"/>
          <w:szCs w:val="20"/>
          <w:u w:val="single"/>
          <w:lang w:val="en-US"/>
        </w:rPr>
        <w:t xml:space="preserve">Link: </w:t>
      </w:r>
      <w:hyperlink r:id="rId10" w:history="1">
        <w:r w:rsidR="00E06285" w:rsidRPr="003D10EC">
          <w:rPr>
            <w:rStyle w:val="Hipervnculo"/>
            <w:rFonts w:ascii="Arial" w:eastAsia="Times New Roman" w:hAnsi="Arial" w:cs="Arial"/>
            <w:i/>
            <w:sz w:val="20"/>
            <w:szCs w:val="20"/>
            <w:lang w:val="en-US"/>
          </w:rPr>
          <w:t>https://portal.compraspublicas.gob.ec/sercop/calculadora-de-presupuesto-referencial/</w:t>
        </w:r>
      </w:hyperlink>
    </w:p>
    <w:p w14:paraId="52ADC6A4" w14:textId="77777777" w:rsidR="00172BEE" w:rsidRPr="003D10EC" w:rsidRDefault="00172BEE" w:rsidP="00172BEE">
      <w:pPr>
        <w:ind w:left="709"/>
        <w:jc w:val="both"/>
        <w:rPr>
          <w:rFonts w:ascii="Arial" w:eastAsia="Times New Roman" w:hAnsi="Arial" w:cs="Arial"/>
          <w:i/>
          <w:color w:val="A6A6A6"/>
          <w:sz w:val="20"/>
          <w:szCs w:val="20"/>
          <w:u w:val="single"/>
          <w:lang w:val="en-US"/>
        </w:rPr>
      </w:pPr>
    </w:p>
    <w:p w14:paraId="6FAA5C77" w14:textId="77777777" w:rsidR="00172BEE" w:rsidRPr="003D10EC" w:rsidRDefault="00172BEE" w:rsidP="00E06285">
      <w:pPr>
        <w:ind w:left="417"/>
        <w:jc w:val="both"/>
        <w:rPr>
          <w:rFonts w:ascii="Arial" w:hAnsi="Arial" w:cs="Arial"/>
          <w:i/>
          <w:sz w:val="20"/>
          <w:szCs w:val="20"/>
          <w:u w:val="single"/>
        </w:rPr>
      </w:pPr>
      <w:r w:rsidRPr="003D10EC">
        <w:rPr>
          <w:rFonts w:ascii="Arial" w:eastAsia="Times New Roman" w:hAnsi="Arial" w:cs="Arial"/>
          <w:i/>
          <w:color w:val="A6A6A6"/>
          <w:sz w:val="20"/>
          <w:szCs w:val="20"/>
          <w:u w:val="single"/>
        </w:rPr>
        <w:t>(Realizar impresiones de pantalla del SOCE de los procedimientos identificados y búsqueda realizada</w:t>
      </w:r>
      <w:r w:rsidRPr="003D10EC">
        <w:rPr>
          <w:rFonts w:ascii="Arial" w:hAnsi="Arial" w:cs="Arial"/>
          <w:i/>
          <w:color w:val="A6A6A6"/>
          <w:sz w:val="20"/>
          <w:szCs w:val="20"/>
          <w:u w:val="single"/>
        </w:rPr>
        <w:t xml:space="preserve"> conforme a la normativa vigente</w:t>
      </w:r>
      <w:r w:rsidRPr="003D10EC">
        <w:rPr>
          <w:rFonts w:ascii="Arial" w:eastAsia="Times New Roman" w:hAnsi="Arial" w:cs="Arial"/>
          <w:i/>
          <w:color w:val="A6A6A6"/>
          <w:sz w:val="20"/>
          <w:szCs w:val="20"/>
          <w:u w:val="single"/>
        </w:rPr>
        <w:t>)</w:t>
      </w:r>
    </w:p>
    <w:p w14:paraId="75AA27BB" w14:textId="77777777" w:rsidR="00172BEE" w:rsidRPr="00170CBA" w:rsidRDefault="00172BEE" w:rsidP="00172BEE">
      <w:pPr>
        <w:widowControl/>
        <w:rPr>
          <w:rFonts w:ascii="Arial" w:eastAsia="Times New Roman" w:hAnsi="Arial" w:cs="Arial"/>
          <w:sz w:val="20"/>
          <w:szCs w:val="20"/>
          <w:lang w:eastAsia="es-EC"/>
        </w:rPr>
      </w:pPr>
    </w:p>
    <w:p w14:paraId="1BC31D5B" w14:textId="77777777" w:rsidR="00172BEE" w:rsidRPr="00170CBA" w:rsidRDefault="00172BEE" w:rsidP="00172BEE">
      <w:pPr>
        <w:jc w:val="center"/>
        <w:rPr>
          <w:rFonts w:ascii="Arial" w:hAnsi="Arial" w:cs="Arial"/>
          <w:sz w:val="20"/>
          <w:szCs w:val="20"/>
        </w:rPr>
      </w:pPr>
      <w:r w:rsidRPr="00170CBA">
        <w:rPr>
          <w:rFonts w:ascii="Arial" w:hAnsi="Arial" w:cs="Arial"/>
          <w:noProof/>
          <w:sz w:val="20"/>
          <w:szCs w:val="20"/>
          <w:lang w:eastAsia="es-EC"/>
        </w:rPr>
        <w:drawing>
          <wp:inline distT="0" distB="0" distL="0" distR="0" wp14:anchorId="61E54CF8" wp14:editId="34C6A2DB">
            <wp:extent cx="4688959" cy="3060024"/>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64" t="28417" r="42487" b="6669"/>
                    <a:stretch/>
                  </pic:blipFill>
                  <pic:spPr bwMode="auto">
                    <a:xfrm>
                      <a:off x="0" y="0"/>
                      <a:ext cx="4704625" cy="3070248"/>
                    </a:xfrm>
                    <a:prstGeom prst="rect">
                      <a:avLst/>
                    </a:prstGeom>
                    <a:ln>
                      <a:noFill/>
                    </a:ln>
                    <a:extLst>
                      <a:ext uri="{53640926-AAD7-44D8-BBD7-CCE9431645EC}">
                        <a14:shadowObscured xmlns:a14="http://schemas.microsoft.com/office/drawing/2010/main"/>
                      </a:ext>
                    </a:extLst>
                  </pic:spPr>
                </pic:pic>
              </a:graphicData>
            </a:graphic>
          </wp:inline>
        </w:drawing>
      </w:r>
    </w:p>
    <w:p w14:paraId="2749FF9B" w14:textId="77777777" w:rsidR="00172BEE" w:rsidRPr="00170CBA" w:rsidRDefault="00172BEE" w:rsidP="00172BEE">
      <w:pPr>
        <w:rPr>
          <w:rFonts w:ascii="Arial" w:hAnsi="Arial" w:cs="Arial"/>
          <w:sz w:val="20"/>
          <w:szCs w:val="20"/>
        </w:rPr>
      </w:pPr>
    </w:p>
    <w:p w14:paraId="5CDFA517" w14:textId="77777777" w:rsidR="00172BEE" w:rsidRPr="003D10EC" w:rsidRDefault="00172BEE" w:rsidP="00172BEE">
      <w:pPr>
        <w:ind w:left="709"/>
        <w:jc w:val="both"/>
        <w:rPr>
          <w:rFonts w:ascii="Arial" w:eastAsia="Times New Roman" w:hAnsi="Arial" w:cs="Arial"/>
          <w:i/>
          <w:color w:val="A6A6A6"/>
          <w:sz w:val="20"/>
          <w:szCs w:val="20"/>
          <w:u w:val="single"/>
        </w:rPr>
      </w:pPr>
      <w:r w:rsidRPr="003D10EC">
        <w:rPr>
          <w:rFonts w:ascii="Arial" w:eastAsia="Times New Roman" w:hAnsi="Arial" w:cs="Arial"/>
          <w:i/>
          <w:color w:val="A6A6A6"/>
          <w:sz w:val="20"/>
          <w:szCs w:val="20"/>
          <w:u w:val="single"/>
        </w:rPr>
        <w:t xml:space="preserve">Verificar que sea la última versión disponible en la página del SERCOP, (Conforme a la normativa vigente). </w:t>
      </w:r>
    </w:p>
    <w:p w14:paraId="0ACD3DA6" w14:textId="77777777" w:rsidR="00172BEE" w:rsidRPr="00170CBA" w:rsidRDefault="00172BEE" w:rsidP="00172BEE">
      <w:pPr>
        <w:rPr>
          <w:rFonts w:ascii="Arial" w:hAnsi="Arial" w:cs="Arial"/>
          <w:sz w:val="20"/>
          <w:szCs w:val="20"/>
        </w:rPr>
      </w:pPr>
    </w:p>
    <w:p w14:paraId="7EC2B80E" w14:textId="77777777" w:rsidR="00172BEE" w:rsidRPr="00170CBA" w:rsidRDefault="00172BEE" w:rsidP="00172BEE">
      <w:pPr>
        <w:rPr>
          <w:rFonts w:ascii="Arial" w:hAnsi="Arial" w:cs="Arial"/>
          <w:sz w:val="20"/>
          <w:szCs w:val="20"/>
        </w:rPr>
      </w:pPr>
      <w:r w:rsidRPr="00170CBA">
        <w:rPr>
          <w:rFonts w:ascii="Arial" w:hAnsi="Arial" w:cs="Arial"/>
          <w:sz w:val="20"/>
          <w:szCs w:val="20"/>
        </w:rPr>
        <w:t xml:space="preserve">Tabla 2 por </w:t>
      </w:r>
      <w:proofErr w:type="spellStart"/>
      <w:r w:rsidRPr="00170CBA">
        <w:rPr>
          <w:rFonts w:ascii="Arial" w:hAnsi="Arial" w:cs="Arial"/>
          <w:sz w:val="20"/>
          <w:szCs w:val="20"/>
        </w:rPr>
        <w:t>item</w:t>
      </w:r>
      <w:proofErr w:type="spellEnd"/>
    </w:p>
    <w:p w14:paraId="5BC10C45" w14:textId="77777777" w:rsidR="00B6350A" w:rsidRPr="00170CBA" w:rsidRDefault="00B6350A" w:rsidP="00172BEE">
      <w:pPr>
        <w:rPr>
          <w:rFonts w:ascii="Arial" w:eastAsia="Arial MT" w:hAnsi="Arial" w:cs="Arial"/>
          <w:b/>
          <w:sz w:val="20"/>
          <w:szCs w:val="20"/>
        </w:rPr>
      </w:pPr>
    </w:p>
    <w:p w14:paraId="0F1BFE7B" w14:textId="77777777" w:rsidR="00172BEE" w:rsidRPr="003D10EC" w:rsidRDefault="00172BEE" w:rsidP="00172BEE">
      <w:pPr>
        <w:pStyle w:val="Prrafodelista"/>
        <w:widowControl w:val="0"/>
        <w:numPr>
          <w:ilvl w:val="0"/>
          <w:numId w:val="5"/>
        </w:numPr>
        <w:tabs>
          <w:tab w:val="left" w:pos="567"/>
        </w:tabs>
        <w:autoSpaceDE w:val="0"/>
        <w:autoSpaceDN w:val="0"/>
        <w:spacing w:after="0" w:line="240" w:lineRule="auto"/>
        <w:ind w:left="567"/>
        <w:contextualSpacing w:val="0"/>
        <w:jc w:val="both"/>
        <w:rPr>
          <w:rFonts w:ascii="Arial" w:hAnsi="Arial" w:cs="Arial"/>
          <w:b/>
          <w:sz w:val="20"/>
          <w:u w:val="single"/>
        </w:rPr>
      </w:pPr>
      <w:r w:rsidRPr="00170CBA">
        <w:rPr>
          <w:rFonts w:ascii="Arial" w:eastAsia="Times New Roman" w:hAnsi="Arial" w:cs="Arial"/>
          <w:b/>
          <w:bCs/>
          <w:sz w:val="20"/>
          <w:lang w:eastAsia="es-ES"/>
        </w:rPr>
        <w:t xml:space="preserve"> </w:t>
      </w:r>
      <w:r w:rsidRPr="003D10EC">
        <w:rPr>
          <w:rFonts w:ascii="Arial" w:eastAsia="Times New Roman" w:hAnsi="Arial" w:cs="Arial"/>
          <w:b/>
          <w:i/>
          <w:color w:val="000000"/>
          <w:spacing w:val="-1"/>
          <w:sz w:val="20"/>
          <w:u w:val="single"/>
        </w:rPr>
        <w:t>Las entidades contratantes procurarán contar con al menos tres proformas; las cuales podrán ser obtenidas a través de la herramienta de “Necesidades de contratación y recepción de proformas</w:t>
      </w:r>
    </w:p>
    <w:p w14:paraId="3FFE5EDE" w14:textId="77777777" w:rsidR="00172BEE" w:rsidRPr="00170CBA" w:rsidRDefault="00172BEE" w:rsidP="00172BEE">
      <w:pPr>
        <w:pStyle w:val="Prrafodelista"/>
        <w:ind w:left="284"/>
        <w:rPr>
          <w:rFonts w:ascii="Arial" w:eastAsia="Times New Roman" w:hAnsi="Arial" w:cs="Arial"/>
          <w:b/>
          <w:bCs/>
          <w:sz w:val="20"/>
          <w:lang w:eastAsia="es-ES"/>
        </w:rPr>
      </w:pPr>
    </w:p>
    <w:p w14:paraId="1C8A4E9B" w14:textId="72C765C9" w:rsidR="00172BEE" w:rsidRPr="003D10EC" w:rsidRDefault="00172BEE" w:rsidP="00E06285">
      <w:pPr>
        <w:pStyle w:val="Textonotaalfinal"/>
        <w:widowControl w:val="0"/>
        <w:suppressAutoHyphens/>
        <w:spacing w:line="240" w:lineRule="auto"/>
        <w:jc w:val="both"/>
        <w:rPr>
          <w:rFonts w:ascii="Arial" w:hAnsi="Arial" w:cs="Arial"/>
          <w:i/>
          <w:color w:val="A6A6A6"/>
          <w:u w:val="single"/>
          <w:lang w:val="es-MX"/>
        </w:rPr>
      </w:pPr>
      <w:r w:rsidRPr="003D10EC">
        <w:rPr>
          <w:rFonts w:ascii="Arial" w:hAnsi="Arial" w:cs="Arial"/>
          <w:i/>
          <w:color w:val="A6A6A6"/>
          <w:u w:val="single"/>
          <w:lang w:val="es-MX"/>
        </w:rPr>
        <w:t>En la elaboración de las especificaciones técnicas o términos de referencia por parte de la entidad contratante,</w:t>
      </w:r>
      <w:r w:rsidR="00E06285" w:rsidRPr="003D10EC">
        <w:rPr>
          <w:rFonts w:ascii="Arial" w:hAnsi="Arial" w:cs="Arial"/>
          <w:i/>
          <w:color w:val="A6A6A6"/>
          <w:u w:val="single"/>
          <w:lang w:val="es-MX"/>
        </w:rPr>
        <w:t xml:space="preserve"> </w:t>
      </w:r>
      <w:r w:rsidRPr="003D10EC">
        <w:rPr>
          <w:rFonts w:ascii="Arial" w:hAnsi="Arial" w:cs="Arial"/>
          <w:i/>
          <w:color w:val="A6A6A6"/>
          <w:u w:val="single"/>
          <w:lang w:val="es-MX"/>
        </w:rPr>
        <w:t>en el estudio de mercado para la definición del presupuesto referencial, así como en la elaboración y entrega de proformas o  cotizaciones por parte de los proveedores, se deberá desglosar y enumerar de forma detallada e individual el bien o servicio, denominado ítem, que conforman la contratación, especificando el código CPC, la cantidad de unidades requeridas y el desglose del precio por cada unidad o ítem, según corresponda.</w:t>
      </w:r>
    </w:p>
    <w:p w14:paraId="00F64FA1" w14:textId="77777777" w:rsidR="00172BEE" w:rsidRPr="003D10EC" w:rsidRDefault="00172BEE" w:rsidP="00E06285">
      <w:pPr>
        <w:pStyle w:val="Textonotaalfinal"/>
        <w:widowControl w:val="0"/>
        <w:suppressAutoHyphens/>
        <w:spacing w:line="240" w:lineRule="auto"/>
        <w:jc w:val="both"/>
        <w:rPr>
          <w:rFonts w:ascii="Arial" w:hAnsi="Arial" w:cs="Arial"/>
          <w:i/>
          <w:color w:val="A6A6A6"/>
          <w:u w:val="single"/>
          <w:lang w:val="es-MX"/>
        </w:rPr>
      </w:pPr>
    </w:p>
    <w:p w14:paraId="04597343" w14:textId="77777777" w:rsidR="00172BEE" w:rsidRPr="003D10EC" w:rsidRDefault="00172BEE" w:rsidP="00E06285">
      <w:pPr>
        <w:pStyle w:val="Textonotaalfinal"/>
        <w:widowControl w:val="0"/>
        <w:suppressAutoHyphens/>
        <w:spacing w:line="240" w:lineRule="auto"/>
        <w:jc w:val="both"/>
        <w:rPr>
          <w:rFonts w:ascii="Arial" w:hAnsi="Arial" w:cs="Arial"/>
          <w:i/>
          <w:color w:val="A6A6A6"/>
          <w:u w:val="single"/>
          <w:lang w:val="es-MX"/>
        </w:rPr>
      </w:pPr>
      <w:r w:rsidRPr="003D10EC">
        <w:rPr>
          <w:rFonts w:ascii="Arial" w:hAnsi="Arial" w:cs="Arial"/>
          <w:i/>
          <w:color w:val="A6A6A6"/>
          <w:u w:val="single"/>
          <w:lang w:val="es-MX"/>
        </w:rPr>
        <w:t>Nota: Verificar el uso correcto del CPC, el cual debe guardar relación directa con el objeto de contratación según normativa vigente.</w:t>
      </w:r>
    </w:p>
    <w:p w14:paraId="76A7856A" w14:textId="77777777" w:rsidR="00172BEE" w:rsidRPr="003D10EC" w:rsidRDefault="00172BEE" w:rsidP="00172BEE">
      <w:pPr>
        <w:pStyle w:val="Prrafodelista"/>
        <w:ind w:left="284"/>
        <w:rPr>
          <w:rFonts w:ascii="Arial" w:hAnsi="Arial" w:cs="Arial"/>
          <w:i/>
          <w:iCs/>
          <w:sz w:val="20"/>
          <w:u w:val="single"/>
        </w:rPr>
      </w:pPr>
    </w:p>
    <w:p w14:paraId="13B62210" w14:textId="77777777" w:rsidR="00172BEE" w:rsidRPr="003D10EC" w:rsidRDefault="00172BEE" w:rsidP="00E06285">
      <w:pPr>
        <w:rPr>
          <w:rFonts w:ascii="Arial" w:hAnsi="Arial" w:cs="Arial"/>
          <w:b/>
          <w:bCs/>
          <w:i/>
          <w:iCs/>
          <w:sz w:val="20"/>
          <w:szCs w:val="20"/>
          <w:u w:val="single"/>
        </w:rPr>
      </w:pPr>
      <w:r w:rsidRPr="003D10EC">
        <w:rPr>
          <w:rFonts w:ascii="Arial" w:hAnsi="Arial" w:cs="Arial"/>
          <w:b/>
          <w:bCs/>
          <w:i/>
          <w:iCs/>
          <w:sz w:val="20"/>
          <w:szCs w:val="20"/>
          <w:u w:val="single"/>
        </w:rPr>
        <w:lastRenderedPageBreak/>
        <w:t>EJEMPLO:</w:t>
      </w:r>
    </w:p>
    <w:p w14:paraId="4D457F47" w14:textId="77777777" w:rsidR="00172BEE" w:rsidRPr="003D10EC" w:rsidRDefault="00172BEE" w:rsidP="00E06285">
      <w:pPr>
        <w:pStyle w:val="Ttulo2"/>
        <w:tabs>
          <w:tab w:val="left" w:pos="970"/>
        </w:tabs>
        <w:spacing w:before="167"/>
        <w:ind w:left="0"/>
        <w:jc w:val="both"/>
        <w:rPr>
          <w:i/>
          <w:iCs/>
          <w:spacing w:val="-5"/>
          <w:sz w:val="20"/>
          <w:szCs w:val="20"/>
          <w:u w:val="single"/>
        </w:rPr>
      </w:pPr>
      <w:r w:rsidRPr="003D10EC">
        <w:rPr>
          <w:i/>
          <w:iCs/>
          <w:spacing w:val="-5"/>
          <w:sz w:val="20"/>
          <w:szCs w:val="20"/>
          <w:u w:val="single"/>
        </w:rPr>
        <w:t>Con el fin de conocer los precios actuales en el mercado, se solicitó mediante la herramienta "NECESIDADES DE CONTRATACIÓN Y RECEPCIÓN DE PROFORMAS ", con fecha, como se muestra a continuación:</w:t>
      </w:r>
    </w:p>
    <w:p w14:paraId="7E309ADC" w14:textId="77777777" w:rsidR="00172BEE" w:rsidRPr="00170CBA" w:rsidRDefault="00172BEE" w:rsidP="00172BEE">
      <w:pPr>
        <w:jc w:val="both"/>
        <w:rPr>
          <w:rFonts w:ascii="Arial" w:hAnsi="Arial" w:cs="Arial"/>
          <w:b/>
          <w:i/>
          <w:color w:val="808080" w:themeColor="background1" w:themeShade="80"/>
          <w:sz w:val="20"/>
          <w:szCs w:val="20"/>
          <w:lang w:val="es-MX"/>
        </w:rPr>
      </w:pPr>
    </w:p>
    <w:p w14:paraId="29B1E27C" w14:textId="77777777" w:rsidR="00172BEE" w:rsidRPr="00170CBA" w:rsidRDefault="00172BEE" w:rsidP="00172BEE">
      <w:pPr>
        <w:jc w:val="both"/>
        <w:rPr>
          <w:rFonts w:ascii="Arial" w:hAnsi="Arial" w:cs="Arial"/>
          <w:b/>
          <w:i/>
          <w:color w:val="808080" w:themeColor="background1" w:themeShade="80"/>
          <w:sz w:val="20"/>
          <w:szCs w:val="20"/>
          <w:lang w:val="es-MX"/>
        </w:rPr>
      </w:pPr>
      <w:proofErr w:type="spellStart"/>
      <w:r w:rsidRPr="00170CBA">
        <w:rPr>
          <w:rFonts w:ascii="Arial" w:hAnsi="Arial" w:cs="Arial"/>
          <w:b/>
          <w:i/>
          <w:color w:val="808080" w:themeColor="background1" w:themeShade="80"/>
          <w:sz w:val="20"/>
          <w:szCs w:val="20"/>
          <w:lang w:val="es-MX"/>
        </w:rPr>
        <w:t>Print</w:t>
      </w:r>
      <w:proofErr w:type="spellEnd"/>
      <w:r w:rsidRPr="00170CBA">
        <w:rPr>
          <w:rFonts w:ascii="Arial" w:hAnsi="Arial" w:cs="Arial"/>
          <w:b/>
          <w:i/>
          <w:color w:val="808080" w:themeColor="background1" w:themeShade="80"/>
          <w:sz w:val="20"/>
          <w:szCs w:val="20"/>
          <w:lang w:val="es-MX"/>
        </w:rPr>
        <w:t xml:space="preserve"> de la (s) publicación en el SOCE:</w:t>
      </w:r>
    </w:p>
    <w:p w14:paraId="00614823" w14:textId="77777777" w:rsidR="00E06285" w:rsidRPr="00170CBA" w:rsidRDefault="00E06285" w:rsidP="00E06285">
      <w:pPr>
        <w:rPr>
          <w:rFonts w:ascii="Arial" w:eastAsia="Arial MT" w:hAnsi="Arial" w:cs="Arial"/>
          <w:b/>
          <w:sz w:val="20"/>
          <w:szCs w:val="20"/>
        </w:rPr>
      </w:pPr>
    </w:p>
    <w:p w14:paraId="4A33AF06" w14:textId="584395F4" w:rsidR="00172BEE" w:rsidRPr="003D10EC" w:rsidRDefault="00172BEE" w:rsidP="00E06285">
      <w:pPr>
        <w:pStyle w:val="Prrafodelista"/>
        <w:widowControl w:val="0"/>
        <w:numPr>
          <w:ilvl w:val="0"/>
          <w:numId w:val="5"/>
        </w:numPr>
        <w:tabs>
          <w:tab w:val="left" w:pos="567"/>
        </w:tabs>
        <w:autoSpaceDE w:val="0"/>
        <w:autoSpaceDN w:val="0"/>
        <w:spacing w:after="0" w:line="240" w:lineRule="auto"/>
        <w:ind w:left="567"/>
        <w:contextualSpacing w:val="0"/>
        <w:jc w:val="both"/>
        <w:rPr>
          <w:rFonts w:ascii="Arial" w:eastAsia="Times New Roman" w:hAnsi="Arial" w:cs="Arial"/>
          <w:b/>
          <w:bCs/>
          <w:i/>
          <w:iCs/>
          <w:sz w:val="20"/>
          <w:u w:val="single"/>
          <w:lang w:eastAsia="es-ES"/>
        </w:rPr>
      </w:pPr>
      <w:r w:rsidRPr="003D10EC">
        <w:rPr>
          <w:rFonts w:ascii="Arial" w:eastAsia="Times New Roman" w:hAnsi="Arial" w:cs="Arial"/>
          <w:b/>
          <w:bCs/>
          <w:i/>
          <w:iCs/>
          <w:sz w:val="20"/>
          <w:u w:val="single"/>
          <w:lang w:eastAsia="es-ES"/>
        </w:rPr>
        <w:t>Cuadro Comparativo de Proformas Obtenidas y Precios Unitarios Actuales Obtenidos de Adjudicaciones Anteriores, considerarlo en el caso que hayan encontrados procesos similares.</w:t>
      </w:r>
    </w:p>
    <w:p w14:paraId="3BCE436F" w14:textId="77777777" w:rsidR="00172BEE" w:rsidRPr="003D10EC" w:rsidRDefault="00172BEE" w:rsidP="00172BEE">
      <w:pPr>
        <w:tabs>
          <w:tab w:val="left" w:pos="309"/>
        </w:tabs>
        <w:spacing w:before="38"/>
        <w:jc w:val="both"/>
        <w:rPr>
          <w:rFonts w:ascii="Arial" w:hAnsi="Arial" w:cs="Arial"/>
          <w:b/>
          <w:bCs/>
          <w:i/>
          <w:iCs/>
          <w:sz w:val="20"/>
          <w:szCs w:val="20"/>
          <w:u w:val="single"/>
        </w:rPr>
      </w:pPr>
    </w:p>
    <w:p w14:paraId="72FDD363" w14:textId="69770CDD" w:rsidR="00C73A2A" w:rsidRPr="003D10EC" w:rsidRDefault="00172BEE" w:rsidP="00172BEE">
      <w:pPr>
        <w:tabs>
          <w:tab w:val="left" w:pos="309"/>
        </w:tabs>
        <w:spacing w:before="38"/>
        <w:rPr>
          <w:rFonts w:ascii="Arial" w:hAnsi="Arial" w:cs="Arial"/>
          <w:b/>
          <w:bCs/>
          <w:i/>
          <w:iCs/>
          <w:sz w:val="20"/>
          <w:szCs w:val="20"/>
          <w:u w:val="single"/>
        </w:rPr>
      </w:pPr>
      <w:r w:rsidRPr="003D10EC">
        <w:rPr>
          <w:rFonts w:ascii="Arial" w:hAnsi="Arial" w:cs="Arial"/>
          <w:b/>
          <w:bCs/>
          <w:i/>
          <w:iCs/>
          <w:sz w:val="20"/>
          <w:szCs w:val="20"/>
          <w:u w:val="single"/>
        </w:rPr>
        <w:t>EJEMPLO: (cuadro comparativo de proformas)</w:t>
      </w:r>
    </w:p>
    <w:p w14:paraId="158B2A04" w14:textId="77777777" w:rsidR="00B71B01" w:rsidRPr="00170CBA" w:rsidRDefault="00B71B01">
      <w:pPr>
        <w:widowControl/>
        <w:suppressAutoHyphens w:val="0"/>
        <w:rPr>
          <w:rFonts w:ascii="Arial" w:hAnsi="Arial" w:cs="Arial"/>
          <w:sz w:val="20"/>
          <w:szCs w:val="20"/>
        </w:rPr>
      </w:pPr>
      <w:r w:rsidRPr="00170CBA">
        <w:rPr>
          <w:rFonts w:ascii="Arial" w:hAnsi="Arial" w:cs="Arial"/>
          <w:sz w:val="20"/>
          <w:szCs w:val="20"/>
        </w:rPr>
        <w:br w:type="page"/>
      </w:r>
    </w:p>
    <w:p w14:paraId="31D57057" w14:textId="77777777" w:rsidR="00B71B01" w:rsidRPr="00170CBA" w:rsidRDefault="00B71B01">
      <w:pPr>
        <w:widowControl/>
        <w:suppressAutoHyphens w:val="0"/>
        <w:rPr>
          <w:rFonts w:ascii="Arial" w:hAnsi="Arial" w:cs="Arial"/>
          <w:b/>
          <w:bCs/>
          <w:sz w:val="20"/>
          <w:szCs w:val="20"/>
        </w:rPr>
        <w:sectPr w:rsidR="00B71B01" w:rsidRPr="00170CBA" w:rsidSect="00170CBA">
          <w:headerReference w:type="default" r:id="rId12"/>
          <w:footerReference w:type="default" r:id="rId13"/>
          <w:pgSz w:w="11906" w:h="16838" w:code="9"/>
          <w:pgMar w:top="1418" w:right="1134" w:bottom="2041" w:left="1134" w:header="709" w:footer="1378" w:gutter="0"/>
          <w:cols w:space="720"/>
          <w:formProt w:val="0"/>
          <w:docGrid w:linePitch="326"/>
        </w:sectPr>
      </w:pPr>
    </w:p>
    <w:tbl>
      <w:tblPr>
        <w:tblW w:w="12649" w:type="dxa"/>
        <w:tblCellMar>
          <w:left w:w="70" w:type="dxa"/>
          <w:right w:w="70" w:type="dxa"/>
        </w:tblCellMar>
        <w:tblLook w:val="04A0" w:firstRow="1" w:lastRow="0" w:firstColumn="1" w:lastColumn="0" w:noHBand="0" w:noVBand="1"/>
      </w:tblPr>
      <w:tblGrid>
        <w:gridCol w:w="618"/>
        <w:gridCol w:w="1448"/>
        <w:gridCol w:w="1185"/>
        <w:gridCol w:w="2394"/>
        <w:gridCol w:w="1370"/>
        <w:gridCol w:w="769"/>
        <w:gridCol w:w="920"/>
        <w:gridCol w:w="694"/>
        <w:gridCol w:w="1177"/>
        <w:gridCol w:w="934"/>
        <w:gridCol w:w="1140"/>
      </w:tblGrid>
      <w:tr w:rsidR="00B71B01" w:rsidRPr="00B71B01" w14:paraId="679EE123" w14:textId="77777777" w:rsidTr="00B71B01">
        <w:trPr>
          <w:trHeight w:val="555"/>
        </w:trPr>
        <w:tc>
          <w:tcPr>
            <w:tcW w:w="618" w:type="dxa"/>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440"/>
            </w:tblGrid>
            <w:tr w:rsidR="00B71B01" w:rsidRPr="00B71B01" w14:paraId="3596AA05" w14:textId="77777777" w:rsidTr="00B71B01">
              <w:trPr>
                <w:trHeight w:val="555"/>
                <w:tblCellSpacing w:w="0" w:type="dxa"/>
              </w:trPr>
              <w:tc>
                <w:tcPr>
                  <w:tcW w:w="430" w:type="dxa"/>
                  <w:tcBorders>
                    <w:top w:val="single" w:sz="4" w:space="0" w:color="auto"/>
                    <w:left w:val="single" w:sz="4" w:space="0" w:color="auto"/>
                    <w:bottom w:val="nil"/>
                    <w:right w:val="nil"/>
                  </w:tcBorders>
                  <w:noWrap/>
                  <w:vAlign w:val="bottom"/>
                  <w:hideMark/>
                </w:tcPr>
                <w:p w14:paraId="6F51F0FA" w14:textId="3D3293F7" w:rsidR="00B71B01" w:rsidRPr="00B71B01" w:rsidRDefault="00B71B01" w:rsidP="00B71B01">
                  <w:pPr>
                    <w:widowControl/>
                    <w:suppressAutoHyphens w:val="0"/>
                    <w:rPr>
                      <w:rFonts w:ascii="Arial" w:eastAsia="Times New Roman" w:hAnsi="Arial" w:cs="Arial"/>
                      <w:color w:val="000000"/>
                      <w:sz w:val="20"/>
                      <w:szCs w:val="20"/>
                      <w:lang w:eastAsia="es-EC" w:bidi="ar-SA"/>
                    </w:rPr>
                  </w:pPr>
                  <w:bookmarkStart w:id="3" w:name="_Hlk220075895"/>
                  <w:r w:rsidRPr="00B71B01">
                    <w:rPr>
                      <w:rFonts w:ascii="Arial" w:eastAsia="Times New Roman" w:hAnsi="Arial" w:cs="Arial"/>
                      <w:color w:val="000000"/>
                      <w:sz w:val="20"/>
                      <w:szCs w:val="20"/>
                      <w:lang w:eastAsia="es-EC" w:bidi="ar-SA"/>
                    </w:rPr>
                    <w:lastRenderedPageBreak/>
                    <w:t> </w:t>
                  </w:r>
                </w:p>
              </w:tc>
            </w:tr>
          </w:tbl>
          <w:p w14:paraId="70055DC0"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p>
        </w:tc>
        <w:tc>
          <w:tcPr>
            <w:tcW w:w="1448" w:type="dxa"/>
            <w:tcBorders>
              <w:top w:val="single" w:sz="4" w:space="0" w:color="auto"/>
              <w:left w:val="nil"/>
              <w:bottom w:val="nil"/>
              <w:right w:val="single" w:sz="4" w:space="0" w:color="auto"/>
            </w:tcBorders>
            <w:noWrap/>
            <w:vAlign w:val="bottom"/>
            <w:hideMark/>
          </w:tcPr>
          <w:p w14:paraId="18EA8A16" w14:textId="7E47FF91"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7332" w:type="dxa"/>
            <w:gridSpan w:val="6"/>
            <w:tcBorders>
              <w:top w:val="single" w:sz="4" w:space="0" w:color="auto"/>
              <w:left w:val="nil"/>
              <w:bottom w:val="single" w:sz="4" w:space="0" w:color="000000"/>
              <w:right w:val="single" w:sz="4" w:space="0" w:color="auto"/>
            </w:tcBorders>
            <w:noWrap/>
            <w:vAlign w:val="center"/>
            <w:hideMark/>
          </w:tcPr>
          <w:p w14:paraId="78C020DE"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CUADRO COMPARATIVO</w:t>
            </w:r>
          </w:p>
        </w:tc>
        <w:tc>
          <w:tcPr>
            <w:tcW w:w="2111" w:type="dxa"/>
            <w:gridSpan w:val="2"/>
            <w:tcBorders>
              <w:top w:val="single" w:sz="4" w:space="0" w:color="auto"/>
              <w:left w:val="nil"/>
              <w:bottom w:val="single" w:sz="4" w:space="0" w:color="auto"/>
              <w:right w:val="single" w:sz="4" w:space="0" w:color="auto"/>
            </w:tcBorders>
            <w:noWrap/>
            <w:vAlign w:val="center"/>
            <w:hideMark/>
          </w:tcPr>
          <w:p w14:paraId="7DB9CB4C"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Código:</w:t>
            </w:r>
          </w:p>
        </w:tc>
        <w:tc>
          <w:tcPr>
            <w:tcW w:w="1140" w:type="dxa"/>
            <w:tcBorders>
              <w:top w:val="single" w:sz="4" w:space="0" w:color="auto"/>
              <w:left w:val="nil"/>
              <w:bottom w:val="single" w:sz="4" w:space="0" w:color="auto"/>
              <w:right w:val="single" w:sz="4" w:space="0" w:color="auto"/>
            </w:tcBorders>
            <w:noWrap/>
            <w:vAlign w:val="center"/>
            <w:hideMark/>
          </w:tcPr>
          <w:p w14:paraId="5BB91D1E"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F-CP-001</w:t>
            </w:r>
          </w:p>
        </w:tc>
      </w:tr>
      <w:tr w:rsidR="00B71B01" w:rsidRPr="00B71B01" w14:paraId="2CA49D87" w14:textId="77777777" w:rsidTr="00B71B01">
        <w:trPr>
          <w:trHeight w:val="555"/>
        </w:trPr>
        <w:tc>
          <w:tcPr>
            <w:tcW w:w="618" w:type="dxa"/>
            <w:tcBorders>
              <w:top w:val="nil"/>
              <w:left w:val="single" w:sz="4" w:space="0" w:color="auto"/>
              <w:bottom w:val="nil"/>
              <w:right w:val="nil"/>
            </w:tcBorders>
            <w:noWrap/>
            <w:vAlign w:val="bottom"/>
            <w:hideMark/>
          </w:tcPr>
          <w:p w14:paraId="552FE25E"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nil"/>
              <w:right w:val="single" w:sz="4" w:space="0" w:color="auto"/>
            </w:tcBorders>
            <w:noWrap/>
            <w:vAlign w:val="bottom"/>
            <w:hideMark/>
          </w:tcPr>
          <w:p w14:paraId="290C0425" w14:textId="2B245B1B" w:rsidR="00B71B01" w:rsidRPr="00B71B01" w:rsidRDefault="003D10EC" w:rsidP="00B71B01">
            <w:pPr>
              <w:widowControl/>
              <w:suppressAutoHyphens w:val="0"/>
              <w:rPr>
                <w:rFonts w:ascii="Arial" w:eastAsia="Times New Roman" w:hAnsi="Arial" w:cs="Arial"/>
                <w:color w:val="000000"/>
                <w:sz w:val="20"/>
                <w:szCs w:val="20"/>
                <w:lang w:eastAsia="es-EC" w:bidi="ar-SA"/>
              </w:rPr>
            </w:pPr>
            <w:r w:rsidRPr="00170CBA">
              <w:rPr>
                <w:rFonts w:ascii="Arial" w:eastAsia="Times New Roman" w:hAnsi="Arial" w:cs="Arial"/>
                <w:noProof/>
                <w:color w:val="000000"/>
                <w:sz w:val="20"/>
                <w:szCs w:val="20"/>
                <w:lang w:eastAsia="es-EC" w:bidi="ar-SA"/>
              </w:rPr>
              <w:drawing>
                <wp:anchor distT="0" distB="0" distL="114300" distR="114300" simplePos="0" relativeHeight="251659264" behindDoc="0" locked="0" layoutInCell="1" allowOverlap="1" wp14:anchorId="601FF5D2" wp14:editId="5468D9C2">
                  <wp:simplePos x="0" y="0"/>
                  <wp:positionH relativeFrom="column">
                    <wp:posOffset>-302260</wp:posOffset>
                  </wp:positionH>
                  <wp:positionV relativeFrom="paragraph">
                    <wp:posOffset>-218440</wp:posOffset>
                  </wp:positionV>
                  <wp:extent cx="1028700" cy="323850"/>
                  <wp:effectExtent l="0" t="0" r="0" b="0"/>
                  <wp:wrapNone/>
                  <wp:docPr id="379000968" name="Imagen 8">
                    <a:extLst xmlns:a="http://schemas.openxmlformats.org/drawingml/2006/main">
                      <a:ext uri="{FF2B5EF4-FFF2-40B4-BE49-F238E27FC236}">
                        <a16:creationId xmlns:a16="http://schemas.microsoft.com/office/drawing/2014/main" id="{6720F2AC-0924-4F1A-B064-5B120E2F4B7B}"/>
                      </a:ext>
                    </a:extLst>
                  </wp:docPr>
                  <wp:cNvGraphicFramePr/>
                  <a:graphic xmlns:a="http://schemas.openxmlformats.org/drawingml/2006/main">
                    <a:graphicData uri="http://schemas.openxmlformats.org/drawingml/2006/picture">
                      <pic:pic xmlns:pic="http://schemas.openxmlformats.org/drawingml/2006/picture">
                        <pic:nvPicPr>
                          <pic:cNvPr id="6" name="3 Imagen">
                            <a:extLst>
                              <a:ext uri="{FF2B5EF4-FFF2-40B4-BE49-F238E27FC236}">
                                <a16:creationId xmlns:a16="http://schemas.microsoft.com/office/drawing/2014/main" id="{6720F2AC-0924-4F1A-B064-5B120E2F4B7B}"/>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323850"/>
                          </a:xfrm>
                          <a:prstGeom prst="rect">
                            <a:avLst/>
                          </a:prstGeom>
                          <a:noFill/>
                        </pic:spPr>
                      </pic:pic>
                    </a:graphicData>
                  </a:graphic>
                  <wp14:sizeRelH relativeFrom="page">
                    <wp14:pctWidth>0</wp14:pctWidth>
                  </wp14:sizeRelH>
                  <wp14:sizeRelV relativeFrom="page">
                    <wp14:pctHeight>0</wp14:pctHeight>
                  </wp14:sizeRelV>
                </wp:anchor>
              </w:drawing>
            </w:r>
            <w:r w:rsidR="00B71B01" w:rsidRPr="00B71B01">
              <w:rPr>
                <w:rFonts w:ascii="Arial" w:eastAsia="Times New Roman" w:hAnsi="Arial" w:cs="Arial"/>
                <w:color w:val="000000"/>
                <w:sz w:val="20"/>
                <w:szCs w:val="20"/>
                <w:lang w:eastAsia="es-EC" w:bidi="ar-SA"/>
              </w:rPr>
              <w:t> </w:t>
            </w:r>
          </w:p>
        </w:tc>
        <w:tc>
          <w:tcPr>
            <w:tcW w:w="3579"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D07CAAB"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Macro - Proceso:</w:t>
            </w:r>
            <w:r w:rsidRPr="00B71B01">
              <w:rPr>
                <w:rFonts w:ascii="Arial" w:eastAsia="Times New Roman" w:hAnsi="Arial" w:cs="Arial"/>
                <w:b/>
                <w:bCs/>
                <w:color w:val="000000"/>
                <w:sz w:val="20"/>
                <w:szCs w:val="20"/>
                <w:lang w:eastAsia="es-EC" w:bidi="ar-SA"/>
              </w:rPr>
              <w:br/>
            </w:r>
            <w:r w:rsidRPr="00B71B01">
              <w:rPr>
                <w:rFonts w:ascii="Arial" w:eastAsia="Times New Roman" w:hAnsi="Arial" w:cs="Arial"/>
                <w:color w:val="000000"/>
                <w:sz w:val="20"/>
                <w:szCs w:val="20"/>
                <w:lang w:eastAsia="es-EC" w:bidi="ar-SA"/>
              </w:rPr>
              <w:t>Dirección de Gestión Administrativa - Financiera</w:t>
            </w:r>
          </w:p>
        </w:tc>
        <w:tc>
          <w:tcPr>
            <w:tcW w:w="3753"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EF6EA0C"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Proceso Interno</w:t>
            </w:r>
            <w:r w:rsidRPr="00B71B01">
              <w:rPr>
                <w:rFonts w:ascii="Arial" w:eastAsia="Times New Roman" w:hAnsi="Arial" w:cs="Arial"/>
                <w:b/>
                <w:bCs/>
                <w:color w:val="000000"/>
                <w:sz w:val="20"/>
                <w:szCs w:val="20"/>
                <w:lang w:eastAsia="es-EC" w:bidi="ar-SA"/>
              </w:rPr>
              <w:br/>
            </w:r>
            <w:r w:rsidRPr="00B71B01">
              <w:rPr>
                <w:rFonts w:ascii="Arial" w:eastAsia="Times New Roman" w:hAnsi="Arial" w:cs="Arial"/>
                <w:color w:val="000000"/>
                <w:sz w:val="20"/>
                <w:szCs w:val="20"/>
                <w:lang w:eastAsia="es-EC" w:bidi="ar-SA"/>
              </w:rPr>
              <w:t>Gestión de Compras Públicas</w:t>
            </w:r>
          </w:p>
        </w:tc>
        <w:tc>
          <w:tcPr>
            <w:tcW w:w="2111" w:type="dxa"/>
            <w:gridSpan w:val="2"/>
            <w:tcBorders>
              <w:top w:val="single" w:sz="4" w:space="0" w:color="auto"/>
              <w:left w:val="nil"/>
              <w:bottom w:val="single" w:sz="4" w:space="0" w:color="auto"/>
              <w:right w:val="single" w:sz="4" w:space="0" w:color="auto"/>
            </w:tcBorders>
            <w:noWrap/>
            <w:vAlign w:val="center"/>
            <w:hideMark/>
          </w:tcPr>
          <w:p w14:paraId="217DA5BA"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Edición:</w:t>
            </w:r>
          </w:p>
        </w:tc>
        <w:tc>
          <w:tcPr>
            <w:tcW w:w="1140" w:type="dxa"/>
            <w:tcBorders>
              <w:top w:val="nil"/>
              <w:left w:val="nil"/>
              <w:bottom w:val="single" w:sz="4" w:space="0" w:color="auto"/>
              <w:right w:val="single" w:sz="4" w:space="0" w:color="auto"/>
            </w:tcBorders>
            <w:noWrap/>
            <w:vAlign w:val="center"/>
            <w:hideMark/>
          </w:tcPr>
          <w:p w14:paraId="6C4BA277"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03</w:t>
            </w:r>
          </w:p>
        </w:tc>
      </w:tr>
      <w:tr w:rsidR="00B71B01" w:rsidRPr="00B71B01" w14:paraId="4073620A" w14:textId="77777777" w:rsidTr="00B71B01">
        <w:trPr>
          <w:trHeight w:val="228"/>
        </w:trPr>
        <w:tc>
          <w:tcPr>
            <w:tcW w:w="618" w:type="dxa"/>
            <w:tcBorders>
              <w:top w:val="nil"/>
              <w:left w:val="single" w:sz="4" w:space="0" w:color="auto"/>
              <w:bottom w:val="single" w:sz="4" w:space="0" w:color="auto"/>
              <w:right w:val="nil"/>
            </w:tcBorders>
            <w:noWrap/>
            <w:vAlign w:val="bottom"/>
            <w:hideMark/>
          </w:tcPr>
          <w:p w14:paraId="423C05E8"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single" w:sz="4" w:space="0" w:color="auto"/>
              <w:right w:val="single" w:sz="4" w:space="0" w:color="auto"/>
            </w:tcBorders>
            <w:noWrap/>
            <w:vAlign w:val="bottom"/>
            <w:hideMark/>
          </w:tcPr>
          <w:p w14:paraId="13BB6229"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3579" w:type="dxa"/>
            <w:gridSpan w:val="2"/>
            <w:vMerge/>
            <w:tcBorders>
              <w:top w:val="nil"/>
              <w:left w:val="nil"/>
              <w:bottom w:val="single" w:sz="4" w:space="0" w:color="auto"/>
              <w:right w:val="single" w:sz="4" w:space="0" w:color="auto"/>
            </w:tcBorders>
            <w:vAlign w:val="center"/>
            <w:hideMark/>
          </w:tcPr>
          <w:p w14:paraId="16B1804F" w14:textId="77777777" w:rsidR="00B71B01" w:rsidRPr="00B71B01" w:rsidRDefault="00B71B01" w:rsidP="00B71B01">
            <w:pPr>
              <w:widowControl/>
              <w:suppressAutoHyphens w:val="0"/>
              <w:rPr>
                <w:rFonts w:ascii="Arial" w:eastAsia="Times New Roman" w:hAnsi="Arial" w:cs="Arial"/>
                <w:b/>
                <w:bCs/>
                <w:color w:val="000000"/>
                <w:sz w:val="20"/>
                <w:szCs w:val="20"/>
                <w:lang w:eastAsia="es-EC" w:bidi="ar-SA"/>
              </w:rPr>
            </w:pPr>
          </w:p>
        </w:tc>
        <w:tc>
          <w:tcPr>
            <w:tcW w:w="3753" w:type="dxa"/>
            <w:gridSpan w:val="4"/>
            <w:vMerge/>
            <w:tcBorders>
              <w:top w:val="nil"/>
              <w:left w:val="nil"/>
              <w:bottom w:val="single" w:sz="4" w:space="0" w:color="auto"/>
              <w:right w:val="single" w:sz="4" w:space="0" w:color="auto"/>
            </w:tcBorders>
            <w:vAlign w:val="center"/>
            <w:hideMark/>
          </w:tcPr>
          <w:p w14:paraId="32942021" w14:textId="77777777" w:rsidR="00B71B01" w:rsidRPr="00B71B01" w:rsidRDefault="00B71B01" w:rsidP="00B71B01">
            <w:pPr>
              <w:widowControl/>
              <w:suppressAutoHyphens w:val="0"/>
              <w:rPr>
                <w:rFonts w:ascii="Arial" w:eastAsia="Times New Roman" w:hAnsi="Arial" w:cs="Arial"/>
                <w:b/>
                <w:bCs/>
                <w:color w:val="000000"/>
                <w:sz w:val="20"/>
                <w:szCs w:val="20"/>
                <w:lang w:eastAsia="es-EC" w:bidi="ar-SA"/>
              </w:rPr>
            </w:pPr>
          </w:p>
        </w:tc>
        <w:tc>
          <w:tcPr>
            <w:tcW w:w="2111" w:type="dxa"/>
            <w:gridSpan w:val="2"/>
            <w:tcBorders>
              <w:top w:val="single" w:sz="4" w:space="0" w:color="auto"/>
              <w:left w:val="nil"/>
              <w:bottom w:val="single" w:sz="4" w:space="0" w:color="auto"/>
              <w:right w:val="single" w:sz="4" w:space="0" w:color="auto"/>
            </w:tcBorders>
            <w:noWrap/>
            <w:vAlign w:val="center"/>
            <w:hideMark/>
          </w:tcPr>
          <w:p w14:paraId="77A16C20"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Fecha de Aprobación:</w:t>
            </w:r>
          </w:p>
        </w:tc>
        <w:tc>
          <w:tcPr>
            <w:tcW w:w="1140" w:type="dxa"/>
            <w:tcBorders>
              <w:top w:val="nil"/>
              <w:left w:val="nil"/>
              <w:bottom w:val="single" w:sz="4" w:space="0" w:color="auto"/>
              <w:right w:val="single" w:sz="4" w:space="0" w:color="auto"/>
            </w:tcBorders>
            <w:noWrap/>
            <w:vAlign w:val="center"/>
            <w:hideMark/>
          </w:tcPr>
          <w:p w14:paraId="06BDF52D" w14:textId="28547F31"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2</w:t>
            </w:r>
            <w:r w:rsidR="006456BA">
              <w:rPr>
                <w:rFonts w:ascii="Arial" w:eastAsia="Times New Roman" w:hAnsi="Arial" w:cs="Arial"/>
                <w:color w:val="000000"/>
                <w:sz w:val="20"/>
                <w:szCs w:val="20"/>
                <w:lang w:eastAsia="es-EC" w:bidi="ar-SA"/>
              </w:rPr>
              <w:t>7</w:t>
            </w:r>
            <w:r w:rsidRPr="00B71B01">
              <w:rPr>
                <w:rFonts w:ascii="Arial" w:eastAsia="Times New Roman" w:hAnsi="Arial" w:cs="Arial"/>
                <w:color w:val="000000"/>
                <w:sz w:val="20"/>
                <w:szCs w:val="20"/>
                <w:lang w:eastAsia="es-EC" w:bidi="ar-SA"/>
              </w:rPr>
              <w:t>/1/2026</w:t>
            </w:r>
          </w:p>
        </w:tc>
      </w:tr>
      <w:tr w:rsidR="00B71B01" w:rsidRPr="00B71B01" w14:paraId="790FD408" w14:textId="77777777" w:rsidTr="00B71B01">
        <w:trPr>
          <w:trHeight w:val="320"/>
        </w:trPr>
        <w:tc>
          <w:tcPr>
            <w:tcW w:w="12649" w:type="dxa"/>
            <w:gridSpan w:val="11"/>
            <w:tcBorders>
              <w:top w:val="single" w:sz="4" w:space="0" w:color="auto"/>
              <w:left w:val="nil"/>
              <w:bottom w:val="nil"/>
              <w:right w:val="nil"/>
            </w:tcBorders>
            <w:noWrap/>
            <w:vAlign w:val="center"/>
            <w:hideMark/>
          </w:tcPr>
          <w:p w14:paraId="2584F74C"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INSTITUTO NACIONAL DE INVESTIGACIÓN EN SALUD PUBLICA -INSPI- DR. LEOPOLDO IZQUIETA PÉREZ</w:t>
            </w:r>
          </w:p>
        </w:tc>
      </w:tr>
      <w:tr w:rsidR="00B71B01" w:rsidRPr="00B71B01" w14:paraId="70EB7F4D" w14:textId="77777777" w:rsidTr="00B71B01">
        <w:trPr>
          <w:trHeight w:val="915"/>
        </w:trPr>
        <w:tc>
          <w:tcPr>
            <w:tcW w:w="12649" w:type="dxa"/>
            <w:gridSpan w:val="11"/>
            <w:tcBorders>
              <w:top w:val="nil"/>
              <w:left w:val="nil"/>
              <w:bottom w:val="nil"/>
              <w:right w:val="nil"/>
            </w:tcBorders>
            <w:vAlign w:val="center"/>
            <w:hideMark/>
          </w:tcPr>
          <w:p w14:paraId="6F46244D"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OBJETO DE CONTRATACION</w:t>
            </w:r>
          </w:p>
        </w:tc>
      </w:tr>
      <w:tr w:rsidR="00B71B01" w:rsidRPr="00B71B01" w14:paraId="63AE1B3F" w14:textId="77777777" w:rsidTr="00DE648E">
        <w:trPr>
          <w:trHeight w:val="74"/>
        </w:trPr>
        <w:tc>
          <w:tcPr>
            <w:tcW w:w="618" w:type="dxa"/>
            <w:tcBorders>
              <w:top w:val="nil"/>
              <w:left w:val="nil"/>
              <w:bottom w:val="nil"/>
              <w:right w:val="nil"/>
            </w:tcBorders>
            <w:noWrap/>
            <w:vAlign w:val="bottom"/>
            <w:hideMark/>
          </w:tcPr>
          <w:p w14:paraId="157FAB61"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p>
        </w:tc>
        <w:tc>
          <w:tcPr>
            <w:tcW w:w="1448" w:type="dxa"/>
            <w:tcBorders>
              <w:top w:val="nil"/>
              <w:left w:val="nil"/>
              <w:bottom w:val="nil"/>
              <w:right w:val="nil"/>
            </w:tcBorders>
            <w:noWrap/>
            <w:vAlign w:val="bottom"/>
            <w:hideMark/>
          </w:tcPr>
          <w:p w14:paraId="5DDE6C32" w14:textId="77777777" w:rsidR="00B71B01" w:rsidRPr="00B71B01" w:rsidRDefault="00B71B01" w:rsidP="00B71B01">
            <w:pPr>
              <w:widowControl/>
              <w:suppressAutoHyphens w:val="0"/>
              <w:rPr>
                <w:rFonts w:ascii="Arial" w:eastAsia="Times New Roman" w:hAnsi="Arial" w:cs="Arial"/>
                <w:sz w:val="20"/>
                <w:szCs w:val="20"/>
                <w:lang w:eastAsia="es-EC" w:bidi="ar-SA"/>
              </w:rPr>
            </w:pPr>
          </w:p>
        </w:tc>
        <w:tc>
          <w:tcPr>
            <w:tcW w:w="1185" w:type="dxa"/>
            <w:tcBorders>
              <w:top w:val="nil"/>
              <w:left w:val="nil"/>
              <w:bottom w:val="nil"/>
              <w:right w:val="nil"/>
            </w:tcBorders>
            <w:noWrap/>
            <w:vAlign w:val="bottom"/>
            <w:hideMark/>
          </w:tcPr>
          <w:p w14:paraId="38E9B0B4" w14:textId="77777777" w:rsidR="00B71B01" w:rsidRPr="00B71B01" w:rsidRDefault="00B71B01" w:rsidP="00B71B01">
            <w:pPr>
              <w:widowControl/>
              <w:suppressAutoHyphens w:val="0"/>
              <w:rPr>
                <w:rFonts w:ascii="Arial" w:eastAsia="Times New Roman" w:hAnsi="Arial" w:cs="Arial"/>
                <w:sz w:val="20"/>
                <w:szCs w:val="20"/>
                <w:lang w:eastAsia="es-EC" w:bidi="ar-SA"/>
              </w:rPr>
            </w:pPr>
          </w:p>
        </w:tc>
        <w:tc>
          <w:tcPr>
            <w:tcW w:w="2394" w:type="dxa"/>
            <w:tcBorders>
              <w:top w:val="nil"/>
              <w:left w:val="nil"/>
              <w:bottom w:val="nil"/>
              <w:right w:val="nil"/>
            </w:tcBorders>
            <w:noWrap/>
            <w:vAlign w:val="bottom"/>
            <w:hideMark/>
          </w:tcPr>
          <w:p w14:paraId="782CAA80" w14:textId="77777777" w:rsidR="00B71B01" w:rsidRPr="00B71B01" w:rsidRDefault="00B71B01" w:rsidP="00B71B01">
            <w:pPr>
              <w:widowControl/>
              <w:suppressAutoHyphens w:val="0"/>
              <w:rPr>
                <w:rFonts w:ascii="Arial" w:eastAsia="Times New Roman" w:hAnsi="Arial" w:cs="Arial"/>
                <w:sz w:val="20"/>
                <w:szCs w:val="20"/>
                <w:lang w:eastAsia="es-EC" w:bidi="ar-SA"/>
              </w:rPr>
            </w:pPr>
          </w:p>
        </w:tc>
        <w:tc>
          <w:tcPr>
            <w:tcW w:w="1370" w:type="dxa"/>
            <w:tcBorders>
              <w:top w:val="nil"/>
              <w:left w:val="nil"/>
              <w:bottom w:val="nil"/>
              <w:right w:val="nil"/>
            </w:tcBorders>
            <w:noWrap/>
            <w:vAlign w:val="bottom"/>
            <w:hideMark/>
          </w:tcPr>
          <w:p w14:paraId="6495EAC8" w14:textId="77777777" w:rsidR="00B71B01" w:rsidRPr="00B71B01" w:rsidRDefault="00B71B01" w:rsidP="00B71B01">
            <w:pPr>
              <w:widowControl/>
              <w:suppressAutoHyphens w:val="0"/>
              <w:rPr>
                <w:rFonts w:ascii="Arial" w:eastAsia="Times New Roman" w:hAnsi="Arial" w:cs="Arial"/>
                <w:sz w:val="20"/>
                <w:szCs w:val="20"/>
                <w:lang w:eastAsia="es-EC" w:bidi="ar-SA"/>
              </w:rPr>
            </w:pPr>
          </w:p>
        </w:tc>
        <w:tc>
          <w:tcPr>
            <w:tcW w:w="769" w:type="dxa"/>
            <w:tcBorders>
              <w:top w:val="nil"/>
              <w:left w:val="nil"/>
              <w:bottom w:val="nil"/>
              <w:right w:val="nil"/>
            </w:tcBorders>
            <w:noWrap/>
            <w:vAlign w:val="bottom"/>
            <w:hideMark/>
          </w:tcPr>
          <w:p w14:paraId="665CE547" w14:textId="77777777" w:rsidR="00B71B01" w:rsidRPr="00B71B01" w:rsidRDefault="00B71B01" w:rsidP="00B71B01">
            <w:pPr>
              <w:widowControl/>
              <w:suppressAutoHyphens w:val="0"/>
              <w:rPr>
                <w:rFonts w:ascii="Arial" w:eastAsia="Times New Roman" w:hAnsi="Arial" w:cs="Arial"/>
                <w:sz w:val="20"/>
                <w:szCs w:val="20"/>
                <w:lang w:eastAsia="es-EC" w:bidi="ar-SA"/>
              </w:rPr>
            </w:pPr>
          </w:p>
        </w:tc>
        <w:tc>
          <w:tcPr>
            <w:tcW w:w="920" w:type="dxa"/>
            <w:tcBorders>
              <w:top w:val="nil"/>
              <w:left w:val="nil"/>
              <w:bottom w:val="nil"/>
              <w:right w:val="nil"/>
            </w:tcBorders>
            <w:noWrap/>
            <w:vAlign w:val="bottom"/>
            <w:hideMark/>
          </w:tcPr>
          <w:p w14:paraId="14D4C0D8" w14:textId="77777777" w:rsidR="00B71B01" w:rsidRPr="00B71B01" w:rsidRDefault="00B71B01" w:rsidP="00B71B01">
            <w:pPr>
              <w:widowControl/>
              <w:suppressAutoHyphens w:val="0"/>
              <w:jc w:val="center"/>
              <w:rPr>
                <w:rFonts w:ascii="Arial" w:eastAsia="Times New Roman" w:hAnsi="Arial" w:cs="Arial"/>
                <w:sz w:val="20"/>
                <w:szCs w:val="20"/>
                <w:lang w:eastAsia="es-EC" w:bidi="ar-SA"/>
              </w:rPr>
            </w:pPr>
          </w:p>
        </w:tc>
        <w:tc>
          <w:tcPr>
            <w:tcW w:w="694" w:type="dxa"/>
            <w:tcBorders>
              <w:top w:val="nil"/>
              <w:left w:val="nil"/>
              <w:bottom w:val="nil"/>
              <w:right w:val="nil"/>
            </w:tcBorders>
            <w:noWrap/>
            <w:vAlign w:val="bottom"/>
            <w:hideMark/>
          </w:tcPr>
          <w:p w14:paraId="40F6CF19" w14:textId="77777777" w:rsidR="00B71B01" w:rsidRPr="00B71B01" w:rsidRDefault="00B71B01" w:rsidP="00B71B01">
            <w:pPr>
              <w:widowControl/>
              <w:suppressAutoHyphens w:val="0"/>
              <w:jc w:val="center"/>
              <w:rPr>
                <w:rFonts w:ascii="Arial" w:eastAsia="Times New Roman" w:hAnsi="Arial" w:cs="Arial"/>
                <w:sz w:val="20"/>
                <w:szCs w:val="20"/>
                <w:lang w:eastAsia="es-EC" w:bidi="ar-SA"/>
              </w:rPr>
            </w:pPr>
          </w:p>
        </w:tc>
        <w:tc>
          <w:tcPr>
            <w:tcW w:w="1177" w:type="dxa"/>
            <w:tcBorders>
              <w:top w:val="nil"/>
              <w:left w:val="nil"/>
              <w:bottom w:val="nil"/>
              <w:right w:val="nil"/>
            </w:tcBorders>
            <w:noWrap/>
            <w:vAlign w:val="bottom"/>
            <w:hideMark/>
          </w:tcPr>
          <w:p w14:paraId="5773C780" w14:textId="77777777" w:rsidR="00B71B01" w:rsidRPr="00B71B01" w:rsidRDefault="00B71B01" w:rsidP="00B71B01">
            <w:pPr>
              <w:widowControl/>
              <w:suppressAutoHyphens w:val="0"/>
              <w:jc w:val="center"/>
              <w:rPr>
                <w:rFonts w:ascii="Arial" w:eastAsia="Times New Roman" w:hAnsi="Arial" w:cs="Arial"/>
                <w:sz w:val="20"/>
                <w:szCs w:val="20"/>
                <w:lang w:eastAsia="es-EC" w:bidi="ar-SA"/>
              </w:rPr>
            </w:pPr>
          </w:p>
        </w:tc>
        <w:tc>
          <w:tcPr>
            <w:tcW w:w="934" w:type="dxa"/>
            <w:tcBorders>
              <w:top w:val="nil"/>
              <w:left w:val="nil"/>
              <w:bottom w:val="nil"/>
              <w:right w:val="nil"/>
            </w:tcBorders>
            <w:noWrap/>
            <w:vAlign w:val="bottom"/>
            <w:hideMark/>
          </w:tcPr>
          <w:p w14:paraId="0FB9560A" w14:textId="77777777" w:rsidR="00B71B01" w:rsidRPr="00B71B01" w:rsidRDefault="00B71B01" w:rsidP="00B71B01">
            <w:pPr>
              <w:widowControl/>
              <w:suppressAutoHyphens w:val="0"/>
              <w:jc w:val="center"/>
              <w:rPr>
                <w:rFonts w:ascii="Arial" w:eastAsia="Times New Roman" w:hAnsi="Arial" w:cs="Arial"/>
                <w:sz w:val="20"/>
                <w:szCs w:val="20"/>
                <w:lang w:eastAsia="es-EC" w:bidi="ar-SA"/>
              </w:rPr>
            </w:pPr>
          </w:p>
        </w:tc>
        <w:tc>
          <w:tcPr>
            <w:tcW w:w="1140" w:type="dxa"/>
            <w:tcBorders>
              <w:top w:val="nil"/>
              <w:left w:val="nil"/>
              <w:bottom w:val="nil"/>
              <w:right w:val="nil"/>
            </w:tcBorders>
            <w:noWrap/>
            <w:vAlign w:val="bottom"/>
            <w:hideMark/>
          </w:tcPr>
          <w:p w14:paraId="54267D9F" w14:textId="77777777" w:rsidR="00B71B01" w:rsidRPr="00B71B01" w:rsidRDefault="00B71B01" w:rsidP="00B71B01">
            <w:pPr>
              <w:widowControl/>
              <w:suppressAutoHyphens w:val="0"/>
              <w:jc w:val="center"/>
              <w:rPr>
                <w:rFonts w:ascii="Arial" w:eastAsia="Times New Roman" w:hAnsi="Arial" w:cs="Arial"/>
                <w:sz w:val="20"/>
                <w:szCs w:val="20"/>
                <w:lang w:eastAsia="es-EC" w:bidi="ar-SA"/>
              </w:rPr>
            </w:pPr>
          </w:p>
        </w:tc>
      </w:tr>
      <w:tr w:rsidR="00B71B01" w:rsidRPr="00B71B01" w14:paraId="23852AB8" w14:textId="77777777" w:rsidTr="00B71B01">
        <w:trPr>
          <w:trHeight w:val="450"/>
        </w:trPr>
        <w:tc>
          <w:tcPr>
            <w:tcW w:w="618" w:type="dxa"/>
            <w:vMerge w:val="restart"/>
            <w:tcBorders>
              <w:top w:val="single" w:sz="4" w:space="0" w:color="auto"/>
              <w:left w:val="single" w:sz="4" w:space="0" w:color="auto"/>
              <w:bottom w:val="single" w:sz="4" w:space="0" w:color="auto"/>
              <w:right w:val="single" w:sz="4" w:space="0" w:color="auto"/>
            </w:tcBorders>
            <w:vAlign w:val="center"/>
            <w:hideMark/>
          </w:tcPr>
          <w:p w14:paraId="29581B9A"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ITEM</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3427A303"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RUBRO</w:t>
            </w:r>
          </w:p>
        </w:tc>
        <w:tc>
          <w:tcPr>
            <w:tcW w:w="1185" w:type="dxa"/>
            <w:vMerge w:val="restart"/>
            <w:tcBorders>
              <w:top w:val="single" w:sz="4" w:space="0" w:color="auto"/>
              <w:left w:val="single" w:sz="4" w:space="0" w:color="auto"/>
              <w:bottom w:val="single" w:sz="4" w:space="0" w:color="auto"/>
              <w:right w:val="single" w:sz="4" w:space="0" w:color="auto"/>
            </w:tcBorders>
            <w:vAlign w:val="center"/>
            <w:hideMark/>
          </w:tcPr>
          <w:p w14:paraId="6FA5692D"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CANTIDAD</w:t>
            </w:r>
          </w:p>
        </w:tc>
        <w:tc>
          <w:tcPr>
            <w:tcW w:w="2394" w:type="dxa"/>
            <w:vMerge w:val="restart"/>
            <w:tcBorders>
              <w:top w:val="single" w:sz="4" w:space="0" w:color="auto"/>
              <w:left w:val="single" w:sz="4" w:space="0" w:color="auto"/>
              <w:bottom w:val="single" w:sz="4" w:space="0" w:color="auto"/>
              <w:right w:val="single" w:sz="4" w:space="0" w:color="auto"/>
            </w:tcBorders>
            <w:vAlign w:val="center"/>
            <w:hideMark/>
          </w:tcPr>
          <w:p w14:paraId="37C0E14E"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DETALLE</w:t>
            </w:r>
          </w:p>
        </w:tc>
        <w:tc>
          <w:tcPr>
            <w:tcW w:w="1370" w:type="dxa"/>
            <w:vMerge w:val="restart"/>
            <w:tcBorders>
              <w:top w:val="single" w:sz="4" w:space="0" w:color="auto"/>
              <w:left w:val="single" w:sz="4" w:space="0" w:color="auto"/>
              <w:bottom w:val="single" w:sz="4" w:space="0" w:color="auto"/>
              <w:right w:val="single" w:sz="4" w:space="0" w:color="auto"/>
            </w:tcBorders>
            <w:vAlign w:val="center"/>
            <w:hideMark/>
          </w:tcPr>
          <w:p w14:paraId="7D902DD9"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UNIDAD DE MEDIDA</w:t>
            </w:r>
          </w:p>
        </w:tc>
        <w:tc>
          <w:tcPr>
            <w:tcW w:w="1689" w:type="dxa"/>
            <w:gridSpan w:val="2"/>
            <w:tcBorders>
              <w:top w:val="single" w:sz="4" w:space="0" w:color="auto"/>
              <w:left w:val="nil"/>
              <w:bottom w:val="single" w:sz="4" w:space="0" w:color="auto"/>
              <w:right w:val="single" w:sz="4" w:space="0" w:color="auto"/>
            </w:tcBorders>
            <w:vAlign w:val="bottom"/>
            <w:hideMark/>
          </w:tcPr>
          <w:p w14:paraId="1F3BC6BC" w14:textId="77777777" w:rsidR="00B71B01" w:rsidRPr="00B71B01" w:rsidRDefault="00B71B01" w:rsidP="00B71B01">
            <w:pPr>
              <w:widowControl/>
              <w:suppressAutoHyphens w:val="0"/>
              <w:jc w:val="center"/>
              <w:rPr>
                <w:rFonts w:ascii="Arial" w:eastAsia="Times New Roman" w:hAnsi="Arial" w:cs="Arial"/>
                <w:b/>
                <w:bCs/>
                <w:color w:val="FF0000"/>
                <w:sz w:val="20"/>
                <w:szCs w:val="20"/>
                <w:lang w:eastAsia="es-EC" w:bidi="ar-SA"/>
              </w:rPr>
            </w:pPr>
            <w:r w:rsidRPr="00B71B01">
              <w:rPr>
                <w:rFonts w:ascii="Arial" w:eastAsia="Times New Roman" w:hAnsi="Arial" w:cs="Arial"/>
                <w:color w:val="000000"/>
                <w:sz w:val="20"/>
                <w:szCs w:val="20"/>
                <w:lang w:eastAsia="es-EC" w:bidi="ar-SA"/>
              </w:rPr>
              <w:t>PROVEEDOR 1</w:t>
            </w:r>
            <w:r w:rsidRPr="00B71B01">
              <w:rPr>
                <w:rFonts w:ascii="Arial" w:eastAsia="Times New Roman" w:hAnsi="Arial" w:cs="Arial"/>
                <w:b/>
                <w:bCs/>
                <w:color w:val="FF0000"/>
                <w:sz w:val="20"/>
                <w:szCs w:val="20"/>
                <w:lang w:eastAsia="es-EC" w:bidi="ar-SA"/>
              </w:rPr>
              <w:t xml:space="preserve"> </w:t>
            </w:r>
            <w:r w:rsidRPr="00B71B01">
              <w:rPr>
                <w:rFonts w:ascii="Arial" w:eastAsia="Times New Roman" w:hAnsi="Arial" w:cs="Arial"/>
                <w:b/>
                <w:bCs/>
                <w:i/>
                <w:iCs/>
                <w:color w:val="000000"/>
                <w:sz w:val="20"/>
                <w:szCs w:val="20"/>
                <w:u w:val="single"/>
                <w:lang w:eastAsia="es-EC" w:bidi="ar-SA"/>
              </w:rPr>
              <w:t>Y RUC</w:t>
            </w:r>
          </w:p>
        </w:tc>
        <w:tc>
          <w:tcPr>
            <w:tcW w:w="1871" w:type="dxa"/>
            <w:gridSpan w:val="2"/>
            <w:tcBorders>
              <w:top w:val="single" w:sz="4" w:space="0" w:color="auto"/>
              <w:left w:val="nil"/>
              <w:bottom w:val="single" w:sz="4" w:space="0" w:color="auto"/>
              <w:right w:val="single" w:sz="4" w:space="0" w:color="auto"/>
            </w:tcBorders>
            <w:vAlign w:val="bottom"/>
            <w:hideMark/>
          </w:tcPr>
          <w:p w14:paraId="5343D929" w14:textId="77777777" w:rsidR="00B71B01" w:rsidRPr="00B71B01" w:rsidRDefault="00B71B01" w:rsidP="00B71B01">
            <w:pPr>
              <w:widowControl/>
              <w:suppressAutoHyphens w:val="0"/>
              <w:jc w:val="center"/>
              <w:rPr>
                <w:rFonts w:ascii="Arial" w:eastAsia="Times New Roman" w:hAnsi="Arial" w:cs="Arial"/>
                <w:b/>
                <w:bCs/>
                <w:color w:val="FF0000"/>
                <w:sz w:val="20"/>
                <w:szCs w:val="20"/>
                <w:lang w:eastAsia="es-EC" w:bidi="ar-SA"/>
              </w:rPr>
            </w:pPr>
            <w:r w:rsidRPr="00B71B01">
              <w:rPr>
                <w:rFonts w:ascii="Arial" w:eastAsia="Times New Roman" w:hAnsi="Arial" w:cs="Arial"/>
                <w:color w:val="000000"/>
                <w:sz w:val="20"/>
                <w:szCs w:val="20"/>
                <w:lang w:eastAsia="es-EC" w:bidi="ar-SA"/>
              </w:rPr>
              <w:t>PROVEEDOR 2</w:t>
            </w:r>
            <w:r w:rsidRPr="00B71B01">
              <w:rPr>
                <w:rFonts w:ascii="Arial" w:eastAsia="Times New Roman" w:hAnsi="Arial" w:cs="Arial"/>
                <w:b/>
                <w:bCs/>
                <w:color w:val="FF0000"/>
                <w:sz w:val="20"/>
                <w:szCs w:val="20"/>
                <w:lang w:eastAsia="es-EC" w:bidi="ar-SA"/>
              </w:rPr>
              <w:t xml:space="preserve"> </w:t>
            </w:r>
            <w:r w:rsidRPr="00B71B01">
              <w:rPr>
                <w:rFonts w:ascii="Arial" w:eastAsia="Times New Roman" w:hAnsi="Arial" w:cs="Arial"/>
                <w:b/>
                <w:bCs/>
                <w:i/>
                <w:iCs/>
                <w:color w:val="000000"/>
                <w:sz w:val="20"/>
                <w:szCs w:val="20"/>
                <w:u w:val="single"/>
                <w:lang w:eastAsia="es-EC" w:bidi="ar-SA"/>
              </w:rPr>
              <w:t>Y RUC</w:t>
            </w:r>
          </w:p>
        </w:tc>
        <w:tc>
          <w:tcPr>
            <w:tcW w:w="2074" w:type="dxa"/>
            <w:gridSpan w:val="2"/>
            <w:tcBorders>
              <w:top w:val="single" w:sz="4" w:space="0" w:color="auto"/>
              <w:left w:val="nil"/>
              <w:bottom w:val="single" w:sz="4" w:space="0" w:color="auto"/>
              <w:right w:val="single" w:sz="4" w:space="0" w:color="auto"/>
            </w:tcBorders>
            <w:vAlign w:val="bottom"/>
            <w:hideMark/>
          </w:tcPr>
          <w:p w14:paraId="6CEEE2F1" w14:textId="77777777" w:rsidR="00B71B01" w:rsidRPr="00B71B01" w:rsidRDefault="00B71B01" w:rsidP="00B71B01">
            <w:pPr>
              <w:widowControl/>
              <w:suppressAutoHyphens w:val="0"/>
              <w:jc w:val="center"/>
              <w:rPr>
                <w:rFonts w:ascii="Arial" w:eastAsia="Times New Roman" w:hAnsi="Arial" w:cs="Arial"/>
                <w:b/>
                <w:bCs/>
                <w:color w:val="FF0000"/>
                <w:sz w:val="20"/>
                <w:szCs w:val="20"/>
                <w:lang w:eastAsia="es-EC" w:bidi="ar-SA"/>
              </w:rPr>
            </w:pPr>
            <w:r w:rsidRPr="00B71B01">
              <w:rPr>
                <w:rFonts w:ascii="Arial" w:eastAsia="Times New Roman" w:hAnsi="Arial" w:cs="Arial"/>
                <w:color w:val="000000"/>
                <w:sz w:val="20"/>
                <w:szCs w:val="20"/>
                <w:lang w:eastAsia="es-EC" w:bidi="ar-SA"/>
              </w:rPr>
              <w:t>PROVEEDOR 3</w:t>
            </w:r>
            <w:r w:rsidRPr="00B71B01">
              <w:rPr>
                <w:rFonts w:ascii="Arial" w:eastAsia="Times New Roman" w:hAnsi="Arial" w:cs="Arial"/>
                <w:b/>
                <w:bCs/>
                <w:color w:val="FF0000"/>
                <w:sz w:val="20"/>
                <w:szCs w:val="20"/>
                <w:lang w:eastAsia="es-EC" w:bidi="ar-SA"/>
              </w:rPr>
              <w:t xml:space="preserve"> </w:t>
            </w:r>
            <w:r w:rsidRPr="00B71B01">
              <w:rPr>
                <w:rFonts w:ascii="Arial" w:eastAsia="Times New Roman" w:hAnsi="Arial" w:cs="Arial"/>
                <w:b/>
                <w:bCs/>
                <w:i/>
                <w:iCs/>
                <w:color w:val="000000"/>
                <w:sz w:val="20"/>
                <w:szCs w:val="20"/>
                <w:u w:val="single"/>
                <w:lang w:eastAsia="es-EC" w:bidi="ar-SA"/>
              </w:rPr>
              <w:t>Y RUC</w:t>
            </w:r>
          </w:p>
        </w:tc>
      </w:tr>
      <w:tr w:rsidR="00B71B01" w:rsidRPr="00B71B01" w14:paraId="2E37BED3" w14:textId="77777777" w:rsidTr="00B71B01">
        <w:trPr>
          <w:trHeight w:val="510"/>
        </w:trPr>
        <w:tc>
          <w:tcPr>
            <w:tcW w:w="618" w:type="dxa"/>
            <w:vMerge/>
            <w:tcBorders>
              <w:top w:val="single" w:sz="4" w:space="0" w:color="auto"/>
              <w:left w:val="single" w:sz="4" w:space="0" w:color="auto"/>
              <w:bottom w:val="single" w:sz="4" w:space="0" w:color="auto"/>
              <w:right w:val="single" w:sz="4" w:space="0" w:color="auto"/>
            </w:tcBorders>
            <w:vAlign w:val="center"/>
            <w:hideMark/>
          </w:tcPr>
          <w:p w14:paraId="46C48F5D" w14:textId="77777777" w:rsidR="00B71B01" w:rsidRPr="00B71B01" w:rsidRDefault="00B71B01" w:rsidP="00B71B01">
            <w:pPr>
              <w:widowControl/>
              <w:suppressAutoHyphens w:val="0"/>
              <w:rPr>
                <w:rFonts w:ascii="Arial" w:eastAsia="Times New Roman" w:hAnsi="Arial" w:cs="Arial"/>
                <w:b/>
                <w:bCs/>
                <w:color w:val="000000"/>
                <w:sz w:val="20"/>
                <w:szCs w:val="20"/>
                <w:lang w:eastAsia="es-EC" w:bidi="ar-SA"/>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7DBCB74D" w14:textId="77777777" w:rsidR="00B71B01" w:rsidRPr="00B71B01" w:rsidRDefault="00B71B01" w:rsidP="00B71B01">
            <w:pPr>
              <w:widowControl/>
              <w:suppressAutoHyphens w:val="0"/>
              <w:rPr>
                <w:rFonts w:ascii="Arial" w:eastAsia="Times New Roman" w:hAnsi="Arial" w:cs="Arial"/>
                <w:b/>
                <w:bCs/>
                <w:color w:val="000000"/>
                <w:sz w:val="20"/>
                <w:szCs w:val="20"/>
                <w:lang w:eastAsia="es-EC" w:bidi="ar-SA"/>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4BD100FB" w14:textId="77777777" w:rsidR="00B71B01" w:rsidRPr="00B71B01" w:rsidRDefault="00B71B01" w:rsidP="00B71B01">
            <w:pPr>
              <w:widowControl/>
              <w:suppressAutoHyphens w:val="0"/>
              <w:rPr>
                <w:rFonts w:ascii="Arial" w:eastAsia="Times New Roman" w:hAnsi="Arial" w:cs="Arial"/>
                <w:b/>
                <w:bCs/>
                <w:color w:val="000000"/>
                <w:sz w:val="20"/>
                <w:szCs w:val="20"/>
                <w:lang w:eastAsia="es-EC" w:bidi="ar-SA"/>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14:paraId="2C1F6857" w14:textId="77777777" w:rsidR="00B71B01" w:rsidRPr="00B71B01" w:rsidRDefault="00B71B01" w:rsidP="00B71B01">
            <w:pPr>
              <w:widowControl/>
              <w:suppressAutoHyphens w:val="0"/>
              <w:rPr>
                <w:rFonts w:ascii="Arial" w:eastAsia="Times New Roman" w:hAnsi="Arial" w:cs="Arial"/>
                <w:b/>
                <w:bCs/>
                <w:color w:val="000000"/>
                <w:sz w:val="20"/>
                <w:szCs w:val="20"/>
                <w:lang w:eastAsia="es-EC" w:bidi="ar-S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BF28C33" w14:textId="77777777" w:rsidR="00B71B01" w:rsidRPr="00B71B01" w:rsidRDefault="00B71B01" w:rsidP="00B71B01">
            <w:pPr>
              <w:widowControl/>
              <w:suppressAutoHyphens w:val="0"/>
              <w:rPr>
                <w:rFonts w:ascii="Arial" w:eastAsia="Times New Roman" w:hAnsi="Arial" w:cs="Arial"/>
                <w:b/>
                <w:bCs/>
                <w:color w:val="000000"/>
                <w:sz w:val="20"/>
                <w:szCs w:val="20"/>
                <w:lang w:eastAsia="es-EC" w:bidi="ar-SA"/>
              </w:rPr>
            </w:pPr>
          </w:p>
        </w:tc>
        <w:tc>
          <w:tcPr>
            <w:tcW w:w="769" w:type="dxa"/>
            <w:tcBorders>
              <w:top w:val="nil"/>
              <w:left w:val="nil"/>
              <w:bottom w:val="single" w:sz="4" w:space="0" w:color="auto"/>
              <w:right w:val="single" w:sz="4" w:space="0" w:color="auto"/>
            </w:tcBorders>
            <w:vAlign w:val="center"/>
            <w:hideMark/>
          </w:tcPr>
          <w:p w14:paraId="32F95C04"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V. UNIT</w:t>
            </w:r>
          </w:p>
        </w:tc>
        <w:tc>
          <w:tcPr>
            <w:tcW w:w="920" w:type="dxa"/>
            <w:tcBorders>
              <w:top w:val="nil"/>
              <w:left w:val="nil"/>
              <w:bottom w:val="single" w:sz="4" w:space="0" w:color="auto"/>
              <w:right w:val="single" w:sz="4" w:space="0" w:color="auto"/>
            </w:tcBorders>
            <w:vAlign w:val="center"/>
            <w:hideMark/>
          </w:tcPr>
          <w:p w14:paraId="234BD6FA"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V. TOTAL</w:t>
            </w:r>
          </w:p>
        </w:tc>
        <w:tc>
          <w:tcPr>
            <w:tcW w:w="694" w:type="dxa"/>
            <w:tcBorders>
              <w:top w:val="nil"/>
              <w:left w:val="nil"/>
              <w:bottom w:val="single" w:sz="4" w:space="0" w:color="auto"/>
              <w:right w:val="single" w:sz="4" w:space="0" w:color="auto"/>
            </w:tcBorders>
            <w:vAlign w:val="center"/>
            <w:hideMark/>
          </w:tcPr>
          <w:p w14:paraId="2F830046"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V. UNIT</w:t>
            </w:r>
          </w:p>
        </w:tc>
        <w:tc>
          <w:tcPr>
            <w:tcW w:w="1177" w:type="dxa"/>
            <w:tcBorders>
              <w:top w:val="nil"/>
              <w:left w:val="nil"/>
              <w:bottom w:val="single" w:sz="4" w:space="0" w:color="auto"/>
              <w:right w:val="single" w:sz="4" w:space="0" w:color="auto"/>
            </w:tcBorders>
            <w:vAlign w:val="center"/>
            <w:hideMark/>
          </w:tcPr>
          <w:p w14:paraId="4FAE53E5"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V. TOTAL</w:t>
            </w:r>
          </w:p>
        </w:tc>
        <w:tc>
          <w:tcPr>
            <w:tcW w:w="934" w:type="dxa"/>
            <w:tcBorders>
              <w:top w:val="nil"/>
              <w:left w:val="nil"/>
              <w:bottom w:val="single" w:sz="4" w:space="0" w:color="auto"/>
              <w:right w:val="single" w:sz="4" w:space="0" w:color="auto"/>
            </w:tcBorders>
            <w:vAlign w:val="center"/>
            <w:hideMark/>
          </w:tcPr>
          <w:p w14:paraId="6DD5698E"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V. UNIT</w:t>
            </w:r>
          </w:p>
        </w:tc>
        <w:tc>
          <w:tcPr>
            <w:tcW w:w="1140" w:type="dxa"/>
            <w:tcBorders>
              <w:top w:val="nil"/>
              <w:left w:val="nil"/>
              <w:bottom w:val="single" w:sz="4" w:space="0" w:color="auto"/>
              <w:right w:val="single" w:sz="4" w:space="0" w:color="auto"/>
            </w:tcBorders>
            <w:vAlign w:val="center"/>
            <w:hideMark/>
          </w:tcPr>
          <w:p w14:paraId="2F3F65F9"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V. TOTAL</w:t>
            </w:r>
          </w:p>
        </w:tc>
      </w:tr>
      <w:tr w:rsidR="00B71B01" w:rsidRPr="00170CBA" w14:paraId="720AF1AC" w14:textId="77777777" w:rsidTr="00B71B01">
        <w:trPr>
          <w:trHeight w:val="300"/>
        </w:trPr>
        <w:tc>
          <w:tcPr>
            <w:tcW w:w="618" w:type="dxa"/>
            <w:tcBorders>
              <w:top w:val="nil"/>
              <w:left w:val="single" w:sz="4" w:space="0" w:color="auto"/>
              <w:bottom w:val="single" w:sz="4" w:space="0" w:color="auto"/>
              <w:right w:val="single" w:sz="4" w:space="0" w:color="auto"/>
            </w:tcBorders>
            <w:vAlign w:val="center"/>
            <w:hideMark/>
          </w:tcPr>
          <w:p w14:paraId="2BA0756D"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448" w:type="dxa"/>
            <w:tcBorders>
              <w:top w:val="nil"/>
              <w:left w:val="nil"/>
              <w:bottom w:val="single" w:sz="4" w:space="0" w:color="auto"/>
              <w:right w:val="single" w:sz="4" w:space="0" w:color="auto"/>
            </w:tcBorders>
            <w:vAlign w:val="center"/>
            <w:hideMark/>
          </w:tcPr>
          <w:p w14:paraId="45C5A918"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185" w:type="dxa"/>
            <w:tcBorders>
              <w:top w:val="nil"/>
              <w:left w:val="nil"/>
              <w:bottom w:val="single" w:sz="4" w:space="0" w:color="auto"/>
              <w:right w:val="single" w:sz="4" w:space="0" w:color="auto"/>
            </w:tcBorders>
            <w:vAlign w:val="center"/>
            <w:hideMark/>
          </w:tcPr>
          <w:p w14:paraId="4AF4D708"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2394" w:type="dxa"/>
            <w:tcBorders>
              <w:top w:val="nil"/>
              <w:left w:val="nil"/>
              <w:bottom w:val="single" w:sz="4" w:space="0" w:color="auto"/>
              <w:right w:val="single" w:sz="4" w:space="0" w:color="auto"/>
            </w:tcBorders>
            <w:vAlign w:val="center"/>
            <w:hideMark/>
          </w:tcPr>
          <w:p w14:paraId="2DEA3B87"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370" w:type="dxa"/>
            <w:tcBorders>
              <w:top w:val="nil"/>
              <w:left w:val="nil"/>
              <w:bottom w:val="single" w:sz="4" w:space="0" w:color="auto"/>
              <w:right w:val="single" w:sz="4" w:space="0" w:color="auto"/>
            </w:tcBorders>
            <w:vAlign w:val="center"/>
            <w:hideMark/>
          </w:tcPr>
          <w:p w14:paraId="0DFA79EB"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769" w:type="dxa"/>
            <w:tcBorders>
              <w:top w:val="nil"/>
              <w:left w:val="nil"/>
              <w:bottom w:val="single" w:sz="4" w:space="0" w:color="auto"/>
              <w:right w:val="single" w:sz="4" w:space="0" w:color="auto"/>
            </w:tcBorders>
            <w:vAlign w:val="center"/>
            <w:hideMark/>
          </w:tcPr>
          <w:p w14:paraId="5D23F7F9"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920" w:type="dxa"/>
            <w:tcBorders>
              <w:top w:val="nil"/>
              <w:left w:val="nil"/>
              <w:bottom w:val="single" w:sz="4" w:space="0" w:color="auto"/>
              <w:right w:val="single" w:sz="4" w:space="0" w:color="auto"/>
            </w:tcBorders>
            <w:vAlign w:val="center"/>
            <w:hideMark/>
          </w:tcPr>
          <w:p w14:paraId="47ECEFDC"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694" w:type="dxa"/>
            <w:tcBorders>
              <w:top w:val="nil"/>
              <w:left w:val="nil"/>
              <w:bottom w:val="single" w:sz="4" w:space="0" w:color="auto"/>
              <w:right w:val="single" w:sz="4" w:space="0" w:color="auto"/>
            </w:tcBorders>
            <w:vAlign w:val="center"/>
            <w:hideMark/>
          </w:tcPr>
          <w:p w14:paraId="67BAB40B"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177" w:type="dxa"/>
            <w:tcBorders>
              <w:top w:val="nil"/>
              <w:left w:val="nil"/>
              <w:bottom w:val="single" w:sz="4" w:space="0" w:color="auto"/>
              <w:right w:val="single" w:sz="4" w:space="0" w:color="auto"/>
            </w:tcBorders>
            <w:vAlign w:val="center"/>
            <w:hideMark/>
          </w:tcPr>
          <w:p w14:paraId="009A0422"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934" w:type="dxa"/>
            <w:tcBorders>
              <w:top w:val="nil"/>
              <w:left w:val="nil"/>
              <w:bottom w:val="single" w:sz="4" w:space="0" w:color="auto"/>
              <w:right w:val="single" w:sz="4" w:space="0" w:color="auto"/>
            </w:tcBorders>
            <w:vAlign w:val="center"/>
            <w:hideMark/>
          </w:tcPr>
          <w:p w14:paraId="2F9D42AD"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140" w:type="dxa"/>
            <w:tcBorders>
              <w:top w:val="nil"/>
              <w:left w:val="nil"/>
              <w:bottom w:val="single" w:sz="4" w:space="0" w:color="auto"/>
              <w:right w:val="single" w:sz="4" w:space="0" w:color="auto"/>
            </w:tcBorders>
            <w:vAlign w:val="center"/>
            <w:hideMark/>
          </w:tcPr>
          <w:p w14:paraId="3F13B4C6"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r>
      <w:tr w:rsidR="00B71B01" w:rsidRPr="00170CBA" w14:paraId="4E9E7BDA" w14:textId="77777777" w:rsidTr="00B71B01">
        <w:trPr>
          <w:trHeight w:val="300"/>
        </w:trPr>
        <w:tc>
          <w:tcPr>
            <w:tcW w:w="618" w:type="dxa"/>
            <w:tcBorders>
              <w:top w:val="nil"/>
              <w:left w:val="single" w:sz="4" w:space="0" w:color="auto"/>
              <w:bottom w:val="single" w:sz="4" w:space="0" w:color="auto"/>
              <w:right w:val="single" w:sz="4" w:space="0" w:color="auto"/>
            </w:tcBorders>
            <w:vAlign w:val="center"/>
            <w:hideMark/>
          </w:tcPr>
          <w:p w14:paraId="28E63EA2"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448" w:type="dxa"/>
            <w:tcBorders>
              <w:top w:val="nil"/>
              <w:left w:val="nil"/>
              <w:bottom w:val="single" w:sz="4" w:space="0" w:color="auto"/>
              <w:right w:val="single" w:sz="4" w:space="0" w:color="auto"/>
            </w:tcBorders>
            <w:vAlign w:val="center"/>
            <w:hideMark/>
          </w:tcPr>
          <w:p w14:paraId="23FD9D1A"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185" w:type="dxa"/>
            <w:tcBorders>
              <w:top w:val="nil"/>
              <w:left w:val="nil"/>
              <w:bottom w:val="single" w:sz="4" w:space="0" w:color="auto"/>
              <w:right w:val="single" w:sz="4" w:space="0" w:color="auto"/>
            </w:tcBorders>
            <w:vAlign w:val="center"/>
            <w:hideMark/>
          </w:tcPr>
          <w:p w14:paraId="5380B687"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2394" w:type="dxa"/>
            <w:tcBorders>
              <w:top w:val="nil"/>
              <w:left w:val="nil"/>
              <w:bottom w:val="single" w:sz="4" w:space="0" w:color="auto"/>
              <w:right w:val="single" w:sz="4" w:space="0" w:color="auto"/>
            </w:tcBorders>
            <w:vAlign w:val="center"/>
            <w:hideMark/>
          </w:tcPr>
          <w:p w14:paraId="0BE728D8"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370" w:type="dxa"/>
            <w:tcBorders>
              <w:top w:val="nil"/>
              <w:left w:val="nil"/>
              <w:bottom w:val="single" w:sz="4" w:space="0" w:color="auto"/>
              <w:right w:val="single" w:sz="4" w:space="0" w:color="auto"/>
            </w:tcBorders>
            <w:vAlign w:val="center"/>
            <w:hideMark/>
          </w:tcPr>
          <w:p w14:paraId="3E16AB1A"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769" w:type="dxa"/>
            <w:tcBorders>
              <w:top w:val="nil"/>
              <w:left w:val="nil"/>
              <w:bottom w:val="single" w:sz="4" w:space="0" w:color="auto"/>
              <w:right w:val="single" w:sz="4" w:space="0" w:color="auto"/>
            </w:tcBorders>
            <w:vAlign w:val="center"/>
            <w:hideMark/>
          </w:tcPr>
          <w:p w14:paraId="06AEECF9"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920" w:type="dxa"/>
            <w:tcBorders>
              <w:top w:val="nil"/>
              <w:left w:val="nil"/>
              <w:bottom w:val="single" w:sz="4" w:space="0" w:color="auto"/>
              <w:right w:val="single" w:sz="4" w:space="0" w:color="auto"/>
            </w:tcBorders>
            <w:vAlign w:val="center"/>
            <w:hideMark/>
          </w:tcPr>
          <w:p w14:paraId="7FC5CED7"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694" w:type="dxa"/>
            <w:tcBorders>
              <w:top w:val="nil"/>
              <w:left w:val="nil"/>
              <w:bottom w:val="single" w:sz="4" w:space="0" w:color="auto"/>
              <w:right w:val="single" w:sz="4" w:space="0" w:color="auto"/>
            </w:tcBorders>
            <w:vAlign w:val="center"/>
            <w:hideMark/>
          </w:tcPr>
          <w:p w14:paraId="629D0BC2"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177" w:type="dxa"/>
            <w:tcBorders>
              <w:top w:val="nil"/>
              <w:left w:val="nil"/>
              <w:bottom w:val="single" w:sz="4" w:space="0" w:color="auto"/>
              <w:right w:val="single" w:sz="4" w:space="0" w:color="auto"/>
            </w:tcBorders>
            <w:vAlign w:val="center"/>
            <w:hideMark/>
          </w:tcPr>
          <w:p w14:paraId="3DD902D8"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934" w:type="dxa"/>
            <w:tcBorders>
              <w:top w:val="nil"/>
              <w:left w:val="nil"/>
              <w:bottom w:val="single" w:sz="4" w:space="0" w:color="auto"/>
              <w:right w:val="single" w:sz="4" w:space="0" w:color="auto"/>
            </w:tcBorders>
            <w:vAlign w:val="center"/>
            <w:hideMark/>
          </w:tcPr>
          <w:p w14:paraId="494EEB7D"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140" w:type="dxa"/>
            <w:tcBorders>
              <w:top w:val="nil"/>
              <w:left w:val="nil"/>
              <w:bottom w:val="single" w:sz="4" w:space="0" w:color="auto"/>
              <w:right w:val="single" w:sz="4" w:space="0" w:color="auto"/>
            </w:tcBorders>
            <w:vAlign w:val="center"/>
            <w:hideMark/>
          </w:tcPr>
          <w:p w14:paraId="73ACFE23"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r>
      <w:tr w:rsidR="00B71B01" w:rsidRPr="00170CBA" w14:paraId="0C93F532" w14:textId="77777777" w:rsidTr="00B71B01">
        <w:trPr>
          <w:trHeight w:val="300"/>
        </w:trPr>
        <w:tc>
          <w:tcPr>
            <w:tcW w:w="618" w:type="dxa"/>
            <w:tcBorders>
              <w:top w:val="nil"/>
              <w:left w:val="single" w:sz="4" w:space="0" w:color="auto"/>
              <w:bottom w:val="single" w:sz="4" w:space="0" w:color="auto"/>
              <w:right w:val="single" w:sz="4" w:space="0" w:color="auto"/>
            </w:tcBorders>
            <w:vAlign w:val="center"/>
            <w:hideMark/>
          </w:tcPr>
          <w:p w14:paraId="31022CD8"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448" w:type="dxa"/>
            <w:tcBorders>
              <w:top w:val="nil"/>
              <w:left w:val="nil"/>
              <w:bottom w:val="single" w:sz="4" w:space="0" w:color="auto"/>
              <w:right w:val="single" w:sz="4" w:space="0" w:color="auto"/>
            </w:tcBorders>
            <w:vAlign w:val="center"/>
            <w:hideMark/>
          </w:tcPr>
          <w:p w14:paraId="3B7F1B5B"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185" w:type="dxa"/>
            <w:tcBorders>
              <w:top w:val="nil"/>
              <w:left w:val="nil"/>
              <w:bottom w:val="single" w:sz="4" w:space="0" w:color="auto"/>
              <w:right w:val="single" w:sz="4" w:space="0" w:color="auto"/>
            </w:tcBorders>
            <w:vAlign w:val="center"/>
            <w:hideMark/>
          </w:tcPr>
          <w:p w14:paraId="16495770"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2394" w:type="dxa"/>
            <w:tcBorders>
              <w:top w:val="nil"/>
              <w:left w:val="nil"/>
              <w:bottom w:val="single" w:sz="4" w:space="0" w:color="auto"/>
              <w:right w:val="single" w:sz="4" w:space="0" w:color="auto"/>
            </w:tcBorders>
            <w:vAlign w:val="center"/>
            <w:hideMark/>
          </w:tcPr>
          <w:p w14:paraId="16AC3450"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370" w:type="dxa"/>
            <w:tcBorders>
              <w:top w:val="nil"/>
              <w:left w:val="nil"/>
              <w:bottom w:val="single" w:sz="4" w:space="0" w:color="auto"/>
              <w:right w:val="single" w:sz="4" w:space="0" w:color="auto"/>
            </w:tcBorders>
            <w:vAlign w:val="center"/>
            <w:hideMark/>
          </w:tcPr>
          <w:p w14:paraId="675FA59F"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769" w:type="dxa"/>
            <w:tcBorders>
              <w:top w:val="nil"/>
              <w:left w:val="nil"/>
              <w:bottom w:val="single" w:sz="4" w:space="0" w:color="auto"/>
              <w:right w:val="single" w:sz="4" w:space="0" w:color="auto"/>
            </w:tcBorders>
            <w:vAlign w:val="center"/>
            <w:hideMark/>
          </w:tcPr>
          <w:p w14:paraId="5B61A651"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920" w:type="dxa"/>
            <w:tcBorders>
              <w:top w:val="nil"/>
              <w:left w:val="nil"/>
              <w:bottom w:val="single" w:sz="4" w:space="0" w:color="auto"/>
              <w:right w:val="single" w:sz="4" w:space="0" w:color="auto"/>
            </w:tcBorders>
            <w:vAlign w:val="center"/>
            <w:hideMark/>
          </w:tcPr>
          <w:p w14:paraId="4C365E4C"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694" w:type="dxa"/>
            <w:tcBorders>
              <w:top w:val="nil"/>
              <w:left w:val="nil"/>
              <w:bottom w:val="single" w:sz="4" w:space="0" w:color="auto"/>
              <w:right w:val="single" w:sz="4" w:space="0" w:color="auto"/>
            </w:tcBorders>
            <w:vAlign w:val="center"/>
            <w:hideMark/>
          </w:tcPr>
          <w:p w14:paraId="5CCC6086"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177" w:type="dxa"/>
            <w:tcBorders>
              <w:top w:val="nil"/>
              <w:left w:val="nil"/>
              <w:bottom w:val="single" w:sz="4" w:space="0" w:color="auto"/>
              <w:right w:val="single" w:sz="4" w:space="0" w:color="auto"/>
            </w:tcBorders>
            <w:vAlign w:val="center"/>
            <w:hideMark/>
          </w:tcPr>
          <w:p w14:paraId="279FE97F"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934" w:type="dxa"/>
            <w:tcBorders>
              <w:top w:val="nil"/>
              <w:left w:val="nil"/>
              <w:bottom w:val="single" w:sz="4" w:space="0" w:color="auto"/>
              <w:right w:val="single" w:sz="4" w:space="0" w:color="auto"/>
            </w:tcBorders>
            <w:vAlign w:val="center"/>
            <w:hideMark/>
          </w:tcPr>
          <w:p w14:paraId="3CCD676E"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c>
          <w:tcPr>
            <w:tcW w:w="1140" w:type="dxa"/>
            <w:tcBorders>
              <w:top w:val="nil"/>
              <w:left w:val="nil"/>
              <w:bottom w:val="single" w:sz="4" w:space="0" w:color="auto"/>
              <w:right w:val="single" w:sz="4" w:space="0" w:color="auto"/>
            </w:tcBorders>
            <w:vAlign w:val="center"/>
            <w:hideMark/>
          </w:tcPr>
          <w:p w14:paraId="2F05CCF1" w14:textId="77777777" w:rsidR="00B71B01" w:rsidRPr="00B71B01" w:rsidRDefault="00B71B01" w:rsidP="00B71B01">
            <w:pPr>
              <w:widowControl/>
              <w:suppressAutoHyphens w:val="0"/>
              <w:jc w:val="center"/>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 </w:t>
            </w:r>
          </w:p>
        </w:tc>
      </w:tr>
      <w:tr w:rsidR="00B71B01" w:rsidRPr="00B71B01" w14:paraId="0E081BFB" w14:textId="77777777" w:rsidTr="00B71B01">
        <w:trPr>
          <w:trHeight w:val="300"/>
        </w:trPr>
        <w:tc>
          <w:tcPr>
            <w:tcW w:w="618" w:type="dxa"/>
            <w:tcBorders>
              <w:top w:val="nil"/>
              <w:left w:val="single" w:sz="4" w:space="0" w:color="auto"/>
              <w:bottom w:val="single" w:sz="4" w:space="0" w:color="auto"/>
              <w:right w:val="single" w:sz="4" w:space="0" w:color="auto"/>
            </w:tcBorders>
            <w:noWrap/>
            <w:vAlign w:val="center"/>
            <w:hideMark/>
          </w:tcPr>
          <w:p w14:paraId="2332491F"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single" w:sz="4" w:space="0" w:color="auto"/>
              <w:right w:val="single" w:sz="4" w:space="0" w:color="auto"/>
            </w:tcBorders>
            <w:vAlign w:val="center"/>
            <w:hideMark/>
          </w:tcPr>
          <w:p w14:paraId="5B2BE873"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85" w:type="dxa"/>
            <w:tcBorders>
              <w:top w:val="nil"/>
              <w:left w:val="nil"/>
              <w:bottom w:val="single" w:sz="4" w:space="0" w:color="auto"/>
              <w:right w:val="single" w:sz="4" w:space="0" w:color="auto"/>
            </w:tcBorders>
            <w:noWrap/>
            <w:vAlign w:val="center"/>
            <w:hideMark/>
          </w:tcPr>
          <w:p w14:paraId="3E817AD7"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2394" w:type="dxa"/>
            <w:tcBorders>
              <w:top w:val="nil"/>
              <w:left w:val="nil"/>
              <w:bottom w:val="single" w:sz="4" w:space="0" w:color="auto"/>
              <w:right w:val="single" w:sz="4" w:space="0" w:color="auto"/>
            </w:tcBorders>
            <w:hideMark/>
          </w:tcPr>
          <w:p w14:paraId="085255A3"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370" w:type="dxa"/>
            <w:tcBorders>
              <w:top w:val="nil"/>
              <w:left w:val="nil"/>
              <w:bottom w:val="single" w:sz="4" w:space="0" w:color="auto"/>
              <w:right w:val="single" w:sz="4" w:space="0" w:color="auto"/>
            </w:tcBorders>
            <w:vAlign w:val="center"/>
            <w:hideMark/>
          </w:tcPr>
          <w:p w14:paraId="59AC0549"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769" w:type="dxa"/>
            <w:tcBorders>
              <w:top w:val="nil"/>
              <w:left w:val="nil"/>
              <w:bottom w:val="single" w:sz="4" w:space="0" w:color="auto"/>
              <w:right w:val="single" w:sz="4" w:space="0" w:color="auto"/>
            </w:tcBorders>
            <w:noWrap/>
            <w:vAlign w:val="center"/>
            <w:hideMark/>
          </w:tcPr>
          <w:p w14:paraId="3753AEC4"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920" w:type="dxa"/>
            <w:tcBorders>
              <w:top w:val="nil"/>
              <w:left w:val="nil"/>
              <w:bottom w:val="single" w:sz="4" w:space="0" w:color="auto"/>
              <w:right w:val="single" w:sz="4" w:space="0" w:color="auto"/>
            </w:tcBorders>
            <w:noWrap/>
            <w:vAlign w:val="center"/>
            <w:hideMark/>
          </w:tcPr>
          <w:p w14:paraId="2064689A"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694" w:type="dxa"/>
            <w:tcBorders>
              <w:top w:val="nil"/>
              <w:left w:val="nil"/>
              <w:bottom w:val="single" w:sz="4" w:space="0" w:color="auto"/>
              <w:right w:val="single" w:sz="4" w:space="0" w:color="auto"/>
            </w:tcBorders>
            <w:noWrap/>
            <w:vAlign w:val="center"/>
            <w:hideMark/>
          </w:tcPr>
          <w:p w14:paraId="470D95CA"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77" w:type="dxa"/>
            <w:tcBorders>
              <w:top w:val="nil"/>
              <w:left w:val="nil"/>
              <w:bottom w:val="single" w:sz="4" w:space="0" w:color="auto"/>
              <w:right w:val="single" w:sz="4" w:space="0" w:color="auto"/>
            </w:tcBorders>
            <w:noWrap/>
            <w:vAlign w:val="center"/>
            <w:hideMark/>
          </w:tcPr>
          <w:p w14:paraId="6F3848E9"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934" w:type="dxa"/>
            <w:tcBorders>
              <w:top w:val="nil"/>
              <w:left w:val="nil"/>
              <w:bottom w:val="single" w:sz="4" w:space="0" w:color="auto"/>
              <w:right w:val="single" w:sz="4" w:space="0" w:color="auto"/>
            </w:tcBorders>
            <w:noWrap/>
            <w:vAlign w:val="center"/>
            <w:hideMark/>
          </w:tcPr>
          <w:p w14:paraId="5D520D60"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40" w:type="dxa"/>
            <w:tcBorders>
              <w:top w:val="nil"/>
              <w:left w:val="nil"/>
              <w:bottom w:val="single" w:sz="4" w:space="0" w:color="auto"/>
              <w:right w:val="single" w:sz="4" w:space="0" w:color="auto"/>
            </w:tcBorders>
            <w:noWrap/>
            <w:vAlign w:val="center"/>
            <w:hideMark/>
          </w:tcPr>
          <w:p w14:paraId="2FD80A19"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r>
      <w:tr w:rsidR="00B71B01" w:rsidRPr="00B71B01" w14:paraId="4E038B4C" w14:textId="77777777" w:rsidTr="00B71B01">
        <w:trPr>
          <w:trHeight w:val="300"/>
        </w:trPr>
        <w:tc>
          <w:tcPr>
            <w:tcW w:w="618" w:type="dxa"/>
            <w:tcBorders>
              <w:top w:val="nil"/>
              <w:left w:val="single" w:sz="4" w:space="0" w:color="auto"/>
              <w:bottom w:val="single" w:sz="4" w:space="0" w:color="auto"/>
              <w:right w:val="nil"/>
            </w:tcBorders>
            <w:noWrap/>
            <w:vAlign w:val="bottom"/>
            <w:hideMark/>
          </w:tcPr>
          <w:p w14:paraId="682616D1"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lastRenderedPageBreak/>
              <w:t> </w:t>
            </w:r>
          </w:p>
        </w:tc>
        <w:tc>
          <w:tcPr>
            <w:tcW w:w="1448" w:type="dxa"/>
            <w:tcBorders>
              <w:top w:val="nil"/>
              <w:left w:val="nil"/>
              <w:bottom w:val="single" w:sz="4" w:space="0" w:color="auto"/>
              <w:right w:val="nil"/>
            </w:tcBorders>
            <w:noWrap/>
            <w:vAlign w:val="bottom"/>
            <w:hideMark/>
          </w:tcPr>
          <w:p w14:paraId="18463754"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85" w:type="dxa"/>
            <w:tcBorders>
              <w:top w:val="nil"/>
              <w:left w:val="nil"/>
              <w:bottom w:val="single" w:sz="4" w:space="0" w:color="auto"/>
              <w:right w:val="nil"/>
            </w:tcBorders>
            <w:noWrap/>
            <w:vAlign w:val="bottom"/>
            <w:hideMark/>
          </w:tcPr>
          <w:p w14:paraId="58C55E77"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3764" w:type="dxa"/>
            <w:gridSpan w:val="2"/>
            <w:tcBorders>
              <w:top w:val="single" w:sz="4" w:space="0" w:color="auto"/>
              <w:left w:val="nil"/>
              <w:bottom w:val="single" w:sz="4" w:space="0" w:color="auto"/>
              <w:right w:val="single" w:sz="4" w:space="0" w:color="000000"/>
            </w:tcBorders>
            <w:noWrap/>
            <w:vAlign w:val="bottom"/>
            <w:hideMark/>
          </w:tcPr>
          <w:p w14:paraId="26C5E9FA" w14:textId="77777777" w:rsidR="00B71B01" w:rsidRPr="00B71B01" w:rsidRDefault="00B71B01" w:rsidP="00B71B01">
            <w:pPr>
              <w:widowControl/>
              <w:suppressAutoHyphens w:val="0"/>
              <w:jc w:val="right"/>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SUMAN</w:t>
            </w:r>
          </w:p>
        </w:tc>
        <w:tc>
          <w:tcPr>
            <w:tcW w:w="769" w:type="dxa"/>
            <w:tcBorders>
              <w:top w:val="nil"/>
              <w:left w:val="nil"/>
              <w:bottom w:val="single" w:sz="4" w:space="0" w:color="auto"/>
              <w:right w:val="single" w:sz="4" w:space="0" w:color="auto"/>
            </w:tcBorders>
            <w:noWrap/>
            <w:vAlign w:val="bottom"/>
            <w:hideMark/>
          </w:tcPr>
          <w:p w14:paraId="11ADE122"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920" w:type="dxa"/>
            <w:tcBorders>
              <w:top w:val="nil"/>
              <w:left w:val="nil"/>
              <w:bottom w:val="single" w:sz="4" w:space="0" w:color="auto"/>
              <w:right w:val="single" w:sz="4" w:space="0" w:color="auto"/>
            </w:tcBorders>
            <w:noWrap/>
            <w:vAlign w:val="bottom"/>
            <w:hideMark/>
          </w:tcPr>
          <w:p w14:paraId="56A28980"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c>
          <w:tcPr>
            <w:tcW w:w="694" w:type="dxa"/>
            <w:tcBorders>
              <w:top w:val="nil"/>
              <w:left w:val="nil"/>
              <w:bottom w:val="single" w:sz="4" w:space="0" w:color="auto"/>
              <w:right w:val="single" w:sz="4" w:space="0" w:color="auto"/>
            </w:tcBorders>
            <w:noWrap/>
            <w:vAlign w:val="bottom"/>
            <w:hideMark/>
          </w:tcPr>
          <w:p w14:paraId="3481DD86"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77" w:type="dxa"/>
            <w:tcBorders>
              <w:top w:val="nil"/>
              <w:left w:val="nil"/>
              <w:bottom w:val="single" w:sz="4" w:space="0" w:color="auto"/>
              <w:right w:val="single" w:sz="4" w:space="0" w:color="auto"/>
            </w:tcBorders>
            <w:noWrap/>
            <w:vAlign w:val="bottom"/>
            <w:hideMark/>
          </w:tcPr>
          <w:p w14:paraId="751C3857"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c>
          <w:tcPr>
            <w:tcW w:w="934" w:type="dxa"/>
            <w:tcBorders>
              <w:top w:val="nil"/>
              <w:left w:val="nil"/>
              <w:bottom w:val="single" w:sz="4" w:space="0" w:color="auto"/>
              <w:right w:val="single" w:sz="4" w:space="0" w:color="auto"/>
            </w:tcBorders>
            <w:noWrap/>
            <w:vAlign w:val="bottom"/>
            <w:hideMark/>
          </w:tcPr>
          <w:p w14:paraId="56AA5991"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40" w:type="dxa"/>
            <w:tcBorders>
              <w:top w:val="nil"/>
              <w:left w:val="nil"/>
              <w:bottom w:val="single" w:sz="4" w:space="0" w:color="auto"/>
              <w:right w:val="single" w:sz="4" w:space="0" w:color="auto"/>
            </w:tcBorders>
            <w:noWrap/>
            <w:vAlign w:val="bottom"/>
            <w:hideMark/>
          </w:tcPr>
          <w:p w14:paraId="603AE22C"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r>
      <w:tr w:rsidR="00B71B01" w:rsidRPr="00B71B01" w14:paraId="42025439" w14:textId="77777777" w:rsidTr="00B71B01">
        <w:trPr>
          <w:trHeight w:val="300"/>
        </w:trPr>
        <w:tc>
          <w:tcPr>
            <w:tcW w:w="618" w:type="dxa"/>
            <w:tcBorders>
              <w:top w:val="nil"/>
              <w:left w:val="single" w:sz="4" w:space="0" w:color="auto"/>
              <w:bottom w:val="single" w:sz="4" w:space="0" w:color="auto"/>
              <w:right w:val="nil"/>
            </w:tcBorders>
            <w:noWrap/>
            <w:vAlign w:val="bottom"/>
            <w:hideMark/>
          </w:tcPr>
          <w:p w14:paraId="7903D03A"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single" w:sz="4" w:space="0" w:color="auto"/>
              <w:right w:val="nil"/>
            </w:tcBorders>
            <w:noWrap/>
            <w:vAlign w:val="bottom"/>
            <w:hideMark/>
          </w:tcPr>
          <w:p w14:paraId="2258374F"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85" w:type="dxa"/>
            <w:tcBorders>
              <w:top w:val="nil"/>
              <w:left w:val="nil"/>
              <w:bottom w:val="single" w:sz="4" w:space="0" w:color="auto"/>
              <w:right w:val="nil"/>
            </w:tcBorders>
            <w:noWrap/>
            <w:vAlign w:val="bottom"/>
            <w:hideMark/>
          </w:tcPr>
          <w:p w14:paraId="2D4E9D74"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3764" w:type="dxa"/>
            <w:gridSpan w:val="2"/>
            <w:tcBorders>
              <w:top w:val="single" w:sz="4" w:space="0" w:color="auto"/>
              <w:left w:val="nil"/>
              <w:bottom w:val="single" w:sz="4" w:space="0" w:color="auto"/>
              <w:right w:val="single" w:sz="4" w:space="0" w:color="000000"/>
            </w:tcBorders>
            <w:noWrap/>
            <w:vAlign w:val="bottom"/>
            <w:hideMark/>
          </w:tcPr>
          <w:p w14:paraId="3BFB371E" w14:textId="77777777" w:rsidR="00B71B01" w:rsidRPr="00B71B01" w:rsidRDefault="00B71B01" w:rsidP="00B71B01">
            <w:pPr>
              <w:widowControl/>
              <w:suppressAutoHyphens w:val="0"/>
              <w:jc w:val="right"/>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DESCUENTO</w:t>
            </w:r>
          </w:p>
        </w:tc>
        <w:tc>
          <w:tcPr>
            <w:tcW w:w="769" w:type="dxa"/>
            <w:tcBorders>
              <w:top w:val="nil"/>
              <w:left w:val="nil"/>
              <w:bottom w:val="single" w:sz="4" w:space="0" w:color="auto"/>
              <w:right w:val="single" w:sz="4" w:space="0" w:color="auto"/>
            </w:tcBorders>
            <w:noWrap/>
            <w:vAlign w:val="bottom"/>
            <w:hideMark/>
          </w:tcPr>
          <w:p w14:paraId="2F7E5AC8"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920" w:type="dxa"/>
            <w:tcBorders>
              <w:top w:val="nil"/>
              <w:left w:val="nil"/>
              <w:bottom w:val="single" w:sz="4" w:space="0" w:color="auto"/>
              <w:right w:val="single" w:sz="4" w:space="0" w:color="auto"/>
            </w:tcBorders>
            <w:noWrap/>
            <w:vAlign w:val="bottom"/>
            <w:hideMark/>
          </w:tcPr>
          <w:p w14:paraId="1D6D7F2E"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c>
          <w:tcPr>
            <w:tcW w:w="694" w:type="dxa"/>
            <w:tcBorders>
              <w:top w:val="nil"/>
              <w:left w:val="nil"/>
              <w:bottom w:val="single" w:sz="4" w:space="0" w:color="auto"/>
              <w:right w:val="single" w:sz="4" w:space="0" w:color="auto"/>
            </w:tcBorders>
            <w:noWrap/>
            <w:vAlign w:val="bottom"/>
            <w:hideMark/>
          </w:tcPr>
          <w:p w14:paraId="0CB4B6FF"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77" w:type="dxa"/>
            <w:tcBorders>
              <w:top w:val="nil"/>
              <w:left w:val="nil"/>
              <w:bottom w:val="single" w:sz="4" w:space="0" w:color="auto"/>
              <w:right w:val="single" w:sz="4" w:space="0" w:color="auto"/>
            </w:tcBorders>
            <w:noWrap/>
            <w:vAlign w:val="bottom"/>
            <w:hideMark/>
          </w:tcPr>
          <w:p w14:paraId="0BDCF95B"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c>
          <w:tcPr>
            <w:tcW w:w="934" w:type="dxa"/>
            <w:tcBorders>
              <w:top w:val="nil"/>
              <w:left w:val="nil"/>
              <w:bottom w:val="single" w:sz="4" w:space="0" w:color="auto"/>
              <w:right w:val="single" w:sz="4" w:space="0" w:color="auto"/>
            </w:tcBorders>
            <w:noWrap/>
            <w:vAlign w:val="bottom"/>
            <w:hideMark/>
          </w:tcPr>
          <w:p w14:paraId="3756CBAF"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40" w:type="dxa"/>
            <w:tcBorders>
              <w:top w:val="nil"/>
              <w:left w:val="nil"/>
              <w:bottom w:val="single" w:sz="4" w:space="0" w:color="auto"/>
              <w:right w:val="single" w:sz="4" w:space="0" w:color="auto"/>
            </w:tcBorders>
            <w:noWrap/>
            <w:vAlign w:val="bottom"/>
            <w:hideMark/>
          </w:tcPr>
          <w:p w14:paraId="17D0D82F"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r>
      <w:tr w:rsidR="00B71B01" w:rsidRPr="00B71B01" w14:paraId="2240B8F7" w14:textId="77777777" w:rsidTr="00B71B01">
        <w:trPr>
          <w:trHeight w:val="300"/>
        </w:trPr>
        <w:tc>
          <w:tcPr>
            <w:tcW w:w="618" w:type="dxa"/>
            <w:tcBorders>
              <w:top w:val="nil"/>
              <w:left w:val="single" w:sz="4" w:space="0" w:color="auto"/>
              <w:bottom w:val="single" w:sz="4" w:space="0" w:color="auto"/>
              <w:right w:val="nil"/>
            </w:tcBorders>
            <w:noWrap/>
            <w:vAlign w:val="bottom"/>
            <w:hideMark/>
          </w:tcPr>
          <w:p w14:paraId="6E65DDAE"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single" w:sz="4" w:space="0" w:color="auto"/>
              <w:right w:val="nil"/>
            </w:tcBorders>
            <w:noWrap/>
            <w:vAlign w:val="bottom"/>
            <w:hideMark/>
          </w:tcPr>
          <w:p w14:paraId="54F64748"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85" w:type="dxa"/>
            <w:tcBorders>
              <w:top w:val="nil"/>
              <w:left w:val="nil"/>
              <w:bottom w:val="single" w:sz="4" w:space="0" w:color="auto"/>
              <w:right w:val="nil"/>
            </w:tcBorders>
            <w:noWrap/>
            <w:vAlign w:val="bottom"/>
            <w:hideMark/>
          </w:tcPr>
          <w:p w14:paraId="071984BA"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3764" w:type="dxa"/>
            <w:gridSpan w:val="2"/>
            <w:tcBorders>
              <w:top w:val="single" w:sz="4" w:space="0" w:color="auto"/>
              <w:left w:val="nil"/>
              <w:bottom w:val="single" w:sz="4" w:space="0" w:color="auto"/>
              <w:right w:val="single" w:sz="4" w:space="0" w:color="000000"/>
            </w:tcBorders>
            <w:noWrap/>
            <w:vAlign w:val="bottom"/>
            <w:hideMark/>
          </w:tcPr>
          <w:p w14:paraId="790598CD" w14:textId="77777777" w:rsidR="00B71B01" w:rsidRPr="00B71B01" w:rsidRDefault="00B71B01" w:rsidP="00B71B01">
            <w:pPr>
              <w:widowControl/>
              <w:suppressAutoHyphens w:val="0"/>
              <w:jc w:val="right"/>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SUBTOTAL</w:t>
            </w:r>
          </w:p>
        </w:tc>
        <w:tc>
          <w:tcPr>
            <w:tcW w:w="769" w:type="dxa"/>
            <w:tcBorders>
              <w:top w:val="nil"/>
              <w:left w:val="nil"/>
              <w:bottom w:val="single" w:sz="4" w:space="0" w:color="auto"/>
              <w:right w:val="single" w:sz="4" w:space="0" w:color="auto"/>
            </w:tcBorders>
            <w:noWrap/>
            <w:vAlign w:val="bottom"/>
            <w:hideMark/>
          </w:tcPr>
          <w:p w14:paraId="66C3EA61"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920" w:type="dxa"/>
            <w:tcBorders>
              <w:top w:val="nil"/>
              <w:left w:val="nil"/>
              <w:bottom w:val="single" w:sz="4" w:space="0" w:color="auto"/>
              <w:right w:val="single" w:sz="4" w:space="0" w:color="auto"/>
            </w:tcBorders>
            <w:noWrap/>
            <w:vAlign w:val="bottom"/>
            <w:hideMark/>
          </w:tcPr>
          <w:p w14:paraId="05037976"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c>
          <w:tcPr>
            <w:tcW w:w="694" w:type="dxa"/>
            <w:tcBorders>
              <w:top w:val="nil"/>
              <w:left w:val="nil"/>
              <w:bottom w:val="single" w:sz="4" w:space="0" w:color="auto"/>
              <w:right w:val="single" w:sz="4" w:space="0" w:color="auto"/>
            </w:tcBorders>
            <w:noWrap/>
            <w:vAlign w:val="bottom"/>
            <w:hideMark/>
          </w:tcPr>
          <w:p w14:paraId="71575EC2"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77" w:type="dxa"/>
            <w:tcBorders>
              <w:top w:val="nil"/>
              <w:left w:val="nil"/>
              <w:bottom w:val="single" w:sz="4" w:space="0" w:color="auto"/>
              <w:right w:val="single" w:sz="4" w:space="0" w:color="auto"/>
            </w:tcBorders>
            <w:noWrap/>
            <w:vAlign w:val="bottom"/>
            <w:hideMark/>
          </w:tcPr>
          <w:p w14:paraId="3FDB2FD6"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c>
          <w:tcPr>
            <w:tcW w:w="934" w:type="dxa"/>
            <w:tcBorders>
              <w:top w:val="nil"/>
              <w:left w:val="nil"/>
              <w:bottom w:val="single" w:sz="4" w:space="0" w:color="auto"/>
              <w:right w:val="single" w:sz="4" w:space="0" w:color="auto"/>
            </w:tcBorders>
            <w:noWrap/>
            <w:vAlign w:val="bottom"/>
            <w:hideMark/>
          </w:tcPr>
          <w:p w14:paraId="56C70C38"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40" w:type="dxa"/>
            <w:tcBorders>
              <w:top w:val="nil"/>
              <w:left w:val="nil"/>
              <w:bottom w:val="single" w:sz="4" w:space="0" w:color="auto"/>
              <w:right w:val="single" w:sz="4" w:space="0" w:color="auto"/>
            </w:tcBorders>
            <w:noWrap/>
            <w:vAlign w:val="bottom"/>
            <w:hideMark/>
          </w:tcPr>
          <w:p w14:paraId="2D2C9444"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r>
      <w:tr w:rsidR="00B71B01" w:rsidRPr="00B71B01" w14:paraId="3AA6D311" w14:textId="77777777" w:rsidTr="00B71B01">
        <w:trPr>
          <w:trHeight w:val="315"/>
        </w:trPr>
        <w:tc>
          <w:tcPr>
            <w:tcW w:w="618" w:type="dxa"/>
            <w:tcBorders>
              <w:top w:val="nil"/>
              <w:left w:val="single" w:sz="4" w:space="0" w:color="auto"/>
              <w:bottom w:val="single" w:sz="4" w:space="0" w:color="auto"/>
              <w:right w:val="nil"/>
            </w:tcBorders>
            <w:noWrap/>
            <w:vAlign w:val="bottom"/>
            <w:hideMark/>
          </w:tcPr>
          <w:p w14:paraId="2804A16A"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single" w:sz="4" w:space="0" w:color="auto"/>
              <w:right w:val="nil"/>
            </w:tcBorders>
            <w:noWrap/>
            <w:vAlign w:val="bottom"/>
            <w:hideMark/>
          </w:tcPr>
          <w:p w14:paraId="54B13680"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85" w:type="dxa"/>
            <w:tcBorders>
              <w:top w:val="nil"/>
              <w:left w:val="nil"/>
              <w:bottom w:val="single" w:sz="4" w:space="0" w:color="auto"/>
              <w:right w:val="nil"/>
            </w:tcBorders>
            <w:noWrap/>
            <w:vAlign w:val="bottom"/>
            <w:hideMark/>
          </w:tcPr>
          <w:p w14:paraId="2D84A1EB"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3764" w:type="dxa"/>
            <w:gridSpan w:val="2"/>
            <w:tcBorders>
              <w:top w:val="single" w:sz="4" w:space="0" w:color="auto"/>
              <w:left w:val="nil"/>
              <w:bottom w:val="single" w:sz="4" w:space="0" w:color="auto"/>
              <w:right w:val="single" w:sz="4" w:space="0" w:color="000000"/>
            </w:tcBorders>
            <w:noWrap/>
            <w:vAlign w:val="bottom"/>
            <w:hideMark/>
          </w:tcPr>
          <w:p w14:paraId="544490E8" w14:textId="77777777" w:rsidR="00B71B01" w:rsidRPr="00B71B01" w:rsidRDefault="00B71B01" w:rsidP="00B71B01">
            <w:pPr>
              <w:widowControl/>
              <w:suppressAutoHyphens w:val="0"/>
              <w:jc w:val="right"/>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IVA%</w:t>
            </w:r>
          </w:p>
        </w:tc>
        <w:tc>
          <w:tcPr>
            <w:tcW w:w="769" w:type="dxa"/>
            <w:tcBorders>
              <w:top w:val="nil"/>
              <w:left w:val="nil"/>
              <w:bottom w:val="single" w:sz="4" w:space="0" w:color="auto"/>
              <w:right w:val="single" w:sz="4" w:space="0" w:color="auto"/>
            </w:tcBorders>
            <w:noWrap/>
            <w:vAlign w:val="bottom"/>
            <w:hideMark/>
          </w:tcPr>
          <w:p w14:paraId="6577FAA2"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920" w:type="dxa"/>
            <w:tcBorders>
              <w:top w:val="nil"/>
              <w:left w:val="nil"/>
              <w:bottom w:val="single" w:sz="4" w:space="0" w:color="auto"/>
              <w:right w:val="single" w:sz="4" w:space="0" w:color="auto"/>
            </w:tcBorders>
            <w:noWrap/>
            <w:vAlign w:val="bottom"/>
            <w:hideMark/>
          </w:tcPr>
          <w:p w14:paraId="46D6F756"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c>
          <w:tcPr>
            <w:tcW w:w="694" w:type="dxa"/>
            <w:tcBorders>
              <w:top w:val="nil"/>
              <w:left w:val="nil"/>
              <w:bottom w:val="single" w:sz="4" w:space="0" w:color="auto"/>
              <w:right w:val="single" w:sz="4" w:space="0" w:color="auto"/>
            </w:tcBorders>
            <w:noWrap/>
            <w:vAlign w:val="bottom"/>
            <w:hideMark/>
          </w:tcPr>
          <w:p w14:paraId="3FDB79F4"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77" w:type="dxa"/>
            <w:tcBorders>
              <w:top w:val="nil"/>
              <w:left w:val="nil"/>
              <w:bottom w:val="single" w:sz="4" w:space="0" w:color="auto"/>
              <w:right w:val="single" w:sz="4" w:space="0" w:color="auto"/>
            </w:tcBorders>
            <w:noWrap/>
            <w:vAlign w:val="bottom"/>
            <w:hideMark/>
          </w:tcPr>
          <w:p w14:paraId="61E26C11"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c>
          <w:tcPr>
            <w:tcW w:w="934" w:type="dxa"/>
            <w:tcBorders>
              <w:top w:val="nil"/>
              <w:left w:val="nil"/>
              <w:bottom w:val="single" w:sz="4" w:space="0" w:color="auto"/>
              <w:right w:val="single" w:sz="4" w:space="0" w:color="auto"/>
            </w:tcBorders>
            <w:noWrap/>
            <w:vAlign w:val="bottom"/>
            <w:hideMark/>
          </w:tcPr>
          <w:p w14:paraId="4658ADA1"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40" w:type="dxa"/>
            <w:tcBorders>
              <w:top w:val="nil"/>
              <w:left w:val="nil"/>
              <w:bottom w:val="single" w:sz="4" w:space="0" w:color="auto"/>
              <w:right w:val="single" w:sz="4" w:space="0" w:color="auto"/>
            </w:tcBorders>
            <w:noWrap/>
            <w:vAlign w:val="bottom"/>
            <w:hideMark/>
          </w:tcPr>
          <w:p w14:paraId="5309D114"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r>
      <w:tr w:rsidR="00B71B01" w:rsidRPr="00B71B01" w14:paraId="78CF3D0B" w14:textId="77777777" w:rsidTr="00B71B01">
        <w:trPr>
          <w:trHeight w:val="300"/>
        </w:trPr>
        <w:tc>
          <w:tcPr>
            <w:tcW w:w="618" w:type="dxa"/>
            <w:tcBorders>
              <w:top w:val="nil"/>
              <w:left w:val="single" w:sz="4" w:space="0" w:color="auto"/>
              <w:bottom w:val="single" w:sz="4" w:space="0" w:color="auto"/>
              <w:right w:val="nil"/>
            </w:tcBorders>
            <w:noWrap/>
            <w:vAlign w:val="bottom"/>
            <w:hideMark/>
          </w:tcPr>
          <w:p w14:paraId="2CFC151C"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single" w:sz="4" w:space="0" w:color="auto"/>
              <w:right w:val="nil"/>
            </w:tcBorders>
            <w:noWrap/>
            <w:vAlign w:val="bottom"/>
            <w:hideMark/>
          </w:tcPr>
          <w:p w14:paraId="5DC29628"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85" w:type="dxa"/>
            <w:tcBorders>
              <w:top w:val="nil"/>
              <w:left w:val="nil"/>
              <w:bottom w:val="single" w:sz="4" w:space="0" w:color="auto"/>
              <w:right w:val="nil"/>
            </w:tcBorders>
            <w:noWrap/>
            <w:vAlign w:val="bottom"/>
            <w:hideMark/>
          </w:tcPr>
          <w:p w14:paraId="0D076536"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3764" w:type="dxa"/>
            <w:gridSpan w:val="2"/>
            <w:tcBorders>
              <w:top w:val="single" w:sz="4" w:space="0" w:color="auto"/>
              <w:left w:val="nil"/>
              <w:bottom w:val="single" w:sz="4" w:space="0" w:color="auto"/>
              <w:right w:val="single" w:sz="4" w:space="0" w:color="000000"/>
            </w:tcBorders>
            <w:noWrap/>
            <w:vAlign w:val="bottom"/>
            <w:hideMark/>
          </w:tcPr>
          <w:p w14:paraId="6FC27293" w14:textId="77777777" w:rsidR="00B71B01" w:rsidRPr="00B71B01" w:rsidRDefault="00B71B01" w:rsidP="00B71B01">
            <w:pPr>
              <w:widowControl/>
              <w:suppressAutoHyphens w:val="0"/>
              <w:jc w:val="right"/>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TOTAL</w:t>
            </w:r>
          </w:p>
        </w:tc>
        <w:tc>
          <w:tcPr>
            <w:tcW w:w="769" w:type="dxa"/>
            <w:tcBorders>
              <w:top w:val="nil"/>
              <w:left w:val="nil"/>
              <w:bottom w:val="single" w:sz="4" w:space="0" w:color="auto"/>
              <w:right w:val="single" w:sz="4" w:space="0" w:color="auto"/>
            </w:tcBorders>
            <w:noWrap/>
            <w:vAlign w:val="bottom"/>
            <w:hideMark/>
          </w:tcPr>
          <w:p w14:paraId="11B266D1"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920" w:type="dxa"/>
            <w:tcBorders>
              <w:top w:val="nil"/>
              <w:left w:val="nil"/>
              <w:bottom w:val="single" w:sz="4" w:space="0" w:color="auto"/>
              <w:right w:val="single" w:sz="4" w:space="0" w:color="auto"/>
            </w:tcBorders>
            <w:noWrap/>
            <w:vAlign w:val="bottom"/>
            <w:hideMark/>
          </w:tcPr>
          <w:p w14:paraId="041F2BAF"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c>
          <w:tcPr>
            <w:tcW w:w="694" w:type="dxa"/>
            <w:tcBorders>
              <w:top w:val="nil"/>
              <w:left w:val="nil"/>
              <w:bottom w:val="single" w:sz="4" w:space="0" w:color="auto"/>
              <w:right w:val="single" w:sz="4" w:space="0" w:color="auto"/>
            </w:tcBorders>
            <w:noWrap/>
            <w:vAlign w:val="bottom"/>
            <w:hideMark/>
          </w:tcPr>
          <w:p w14:paraId="3ADB7E30"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77" w:type="dxa"/>
            <w:tcBorders>
              <w:top w:val="nil"/>
              <w:left w:val="nil"/>
              <w:bottom w:val="single" w:sz="4" w:space="0" w:color="auto"/>
              <w:right w:val="single" w:sz="4" w:space="0" w:color="auto"/>
            </w:tcBorders>
            <w:noWrap/>
            <w:vAlign w:val="bottom"/>
            <w:hideMark/>
          </w:tcPr>
          <w:p w14:paraId="1184D853"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c>
          <w:tcPr>
            <w:tcW w:w="934" w:type="dxa"/>
            <w:tcBorders>
              <w:top w:val="nil"/>
              <w:left w:val="nil"/>
              <w:bottom w:val="single" w:sz="4" w:space="0" w:color="auto"/>
              <w:right w:val="single" w:sz="4" w:space="0" w:color="auto"/>
            </w:tcBorders>
            <w:noWrap/>
            <w:vAlign w:val="bottom"/>
            <w:hideMark/>
          </w:tcPr>
          <w:p w14:paraId="306B964F"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40" w:type="dxa"/>
            <w:tcBorders>
              <w:top w:val="nil"/>
              <w:left w:val="nil"/>
              <w:bottom w:val="single" w:sz="4" w:space="0" w:color="auto"/>
              <w:right w:val="single" w:sz="4" w:space="0" w:color="auto"/>
            </w:tcBorders>
            <w:noWrap/>
            <w:vAlign w:val="bottom"/>
            <w:hideMark/>
          </w:tcPr>
          <w:p w14:paraId="2A722A58" w14:textId="77777777" w:rsidR="00B71B01" w:rsidRPr="00B71B01" w:rsidRDefault="00B71B01" w:rsidP="00B71B01">
            <w:pPr>
              <w:widowControl/>
              <w:suppressAutoHyphens w:val="0"/>
              <w:jc w:val="right"/>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0,00</w:t>
            </w:r>
          </w:p>
        </w:tc>
      </w:tr>
      <w:tr w:rsidR="00B71B01" w:rsidRPr="00B71B01" w14:paraId="27699405" w14:textId="77777777" w:rsidTr="00B71B01">
        <w:trPr>
          <w:trHeight w:val="300"/>
        </w:trPr>
        <w:tc>
          <w:tcPr>
            <w:tcW w:w="618" w:type="dxa"/>
            <w:tcBorders>
              <w:top w:val="nil"/>
              <w:left w:val="single" w:sz="4" w:space="0" w:color="auto"/>
              <w:bottom w:val="single" w:sz="4" w:space="0" w:color="auto"/>
              <w:right w:val="nil"/>
            </w:tcBorders>
            <w:noWrap/>
            <w:vAlign w:val="bottom"/>
            <w:hideMark/>
          </w:tcPr>
          <w:p w14:paraId="4165CF59"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single" w:sz="4" w:space="0" w:color="auto"/>
              <w:right w:val="nil"/>
            </w:tcBorders>
            <w:noWrap/>
            <w:vAlign w:val="bottom"/>
            <w:hideMark/>
          </w:tcPr>
          <w:p w14:paraId="79D06903"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85" w:type="dxa"/>
            <w:tcBorders>
              <w:top w:val="nil"/>
              <w:left w:val="nil"/>
              <w:bottom w:val="single" w:sz="4" w:space="0" w:color="auto"/>
              <w:right w:val="nil"/>
            </w:tcBorders>
            <w:noWrap/>
            <w:vAlign w:val="bottom"/>
            <w:hideMark/>
          </w:tcPr>
          <w:p w14:paraId="4B599692"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2394" w:type="dxa"/>
            <w:tcBorders>
              <w:top w:val="nil"/>
              <w:left w:val="nil"/>
              <w:bottom w:val="single" w:sz="4" w:space="0" w:color="auto"/>
              <w:right w:val="single" w:sz="4" w:space="0" w:color="auto"/>
            </w:tcBorders>
            <w:noWrap/>
            <w:vAlign w:val="bottom"/>
            <w:hideMark/>
          </w:tcPr>
          <w:p w14:paraId="46F229E4" w14:textId="77777777" w:rsidR="00B71B01" w:rsidRPr="00B71B01" w:rsidRDefault="00B71B01" w:rsidP="00B71B01">
            <w:pPr>
              <w:widowControl/>
              <w:suppressAutoHyphens w:val="0"/>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PLAZO DE ENTREGA</w:t>
            </w:r>
          </w:p>
        </w:tc>
        <w:tc>
          <w:tcPr>
            <w:tcW w:w="1370" w:type="dxa"/>
            <w:tcBorders>
              <w:top w:val="nil"/>
              <w:left w:val="nil"/>
              <w:bottom w:val="single" w:sz="4" w:space="0" w:color="auto"/>
              <w:right w:val="single" w:sz="4" w:space="0" w:color="auto"/>
            </w:tcBorders>
            <w:noWrap/>
            <w:vAlign w:val="bottom"/>
            <w:hideMark/>
          </w:tcPr>
          <w:p w14:paraId="533DFB46"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689" w:type="dxa"/>
            <w:gridSpan w:val="2"/>
            <w:tcBorders>
              <w:top w:val="single" w:sz="4" w:space="0" w:color="auto"/>
              <w:left w:val="nil"/>
              <w:bottom w:val="single" w:sz="4" w:space="0" w:color="auto"/>
              <w:right w:val="single" w:sz="4" w:space="0" w:color="auto"/>
            </w:tcBorders>
            <w:noWrap/>
            <w:vAlign w:val="bottom"/>
            <w:hideMark/>
          </w:tcPr>
          <w:p w14:paraId="0BDD9868"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871" w:type="dxa"/>
            <w:gridSpan w:val="2"/>
            <w:tcBorders>
              <w:top w:val="single" w:sz="4" w:space="0" w:color="auto"/>
              <w:left w:val="nil"/>
              <w:bottom w:val="single" w:sz="4" w:space="0" w:color="auto"/>
              <w:right w:val="single" w:sz="4" w:space="0" w:color="auto"/>
            </w:tcBorders>
            <w:noWrap/>
            <w:vAlign w:val="bottom"/>
            <w:hideMark/>
          </w:tcPr>
          <w:p w14:paraId="4F2C7771"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2074" w:type="dxa"/>
            <w:gridSpan w:val="2"/>
            <w:tcBorders>
              <w:top w:val="single" w:sz="4" w:space="0" w:color="auto"/>
              <w:left w:val="nil"/>
              <w:bottom w:val="single" w:sz="4" w:space="0" w:color="auto"/>
              <w:right w:val="single" w:sz="4" w:space="0" w:color="auto"/>
            </w:tcBorders>
            <w:noWrap/>
            <w:vAlign w:val="bottom"/>
            <w:hideMark/>
          </w:tcPr>
          <w:p w14:paraId="77EF0396"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r>
      <w:tr w:rsidR="00B71B01" w:rsidRPr="00B71B01" w14:paraId="2A368AB5" w14:textId="77777777" w:rsidTr="00B71B01">
        <w:trPr>
          <w:trHeight w:val="300"/>
        </w:trPr>
        <w:tc>
          <w:tcPr>
            <w:tcW w:w="618" w:type="dxa"/>
            <w:tcBorders>
              <w:top w:val="nil"/>
              <w:left w:val="single" w:sz="4" w:space="0" w:color="auto"/>
              <w:bottom w:val="single" w:sz="4" w:space="0" w:color="auto"/>
              <w:right w:val="nil"/>
            </w:tcBorders>
            <w:noWrap/>
            <w:vAlign w:val="bottom"/>
            <w:hideMark/>
          </w:tcPr>
          <w:p w14:paraId="1860477B"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single" w:sz="4" w:space="0" w:color="auto"/>
              <w:right w:val="nil"/>
            </w:tcBorders>
            <w:noWrap/>
            <w:vAlign w:val="bottom"/>
            <w:hideMark/>
          </w:tcPr>
          <w:p w14:paraId="40A2EDFC"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85" w:type="dxa"/>
            <w:tcBorders>
              <w:top w:val="nil"/>
              <w:left w:val="nil"/>
              <w:bottom w:val="single" w:sz="4" w:space="0" w:color="auto"/>
              <w:right w:val="nil"/>
            </w:tcBorders>
            <w:noWrap/>
            <w:vAlign w:val="bottom"/>
            <w:hideMark/>
          </w:tcPr>
          <w:p w14:paraId="4590AE25"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2394" w:type="dxa"/>
            <w:tcBorders>
              <w:top w:val="nil"/>
              <w:left w:val="nil"/>
              <w:bottom w:val="single" w:sz="4" w:space="0" w:color="auto"/>
              <w:right w:val="single" w:sz="4" w:space="0" w:color="auto"/>
            </w:tcBorders>
            <w:noWrap/>
            <w:vAlign w:val="bottom"/>
            <w:hideMark/>
          </w:tcPr>
          <w:p w14:paraId="5A7593DC" w14:textId="77777777" w:rsidR="00B71B01" w:rsidRPr="00B71B01" w:rsidRDefault="00B71B01" w:rsidP="00B71B01">
            <w:pPr>
              <w:widowControl/>
              <w:suppressAutoHyphens w:val="0"/>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FORMA DE PAGO</w:t>
            </w:r>
          </w:p>
        </w:tc>
        <w:tc>
          <w:tcPr>
            <w:tcW w:w="1370" w:type="dxa"/>
            <w:tcBorders>
              <w:top w:val="nil"/>
              <w:left w:val="nil"/>
              <w:bottom w:val="single" w:sz="4" w:space="0" w:color="auto"/>
              <w:right w:val="single" w:sz="4" w:space="0" w:color="auto"/>
            </w:tcBorders>
            <w:noWrap/>
            <w:vAlign w:val="bottom"/>
            <w:hideMark/>
          </w:tcPr>
          <w:p w14:paraId="6BB657A1"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689" w:type="dxa"/>
            <w:gridSpan w:val="2"/>
            <w:tcBorders>
              <w:top w:val="single" w:sz="4" w:space="0" w:color="auto"/>
              <w:left w:val="nil"/>
              <w:bottom w:val="single" w:sz="4" w:space="0" w:color="auto"/>
              <w:right w:val="single" w:sz="4" w:space="0" w:color="auto"/>
            </w:tcBorders>
            <w:noWrap/>
            <w:vAlign w:val="bottom"/>
            <w:hideMark/>
          </w:tcPr>
          <w:p w14:paraId="4D4CAD3B"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871" w:type="dxa"/>
            <w:gridSpan w:val="2"/>
            <w:tcBorders>
              <w:top w:val="single" w:sz="4" w:space="0" w:color="auto"/>
              <w:left w:val="nil"/>
              <w:bottom w:val="single" w:sz="4" w:space="0" w:color="auto"/>
              <w:right w:val="single" w:sz="4" w:space="0" w:color="auto"/>
            </w:tcBorders>
            <w:noWrap/>
            <w:vAlign w:val="bottom"/>
            <w:hideMark/>
          </w:tcPr>
          <w:p w14:paraId="119E8016"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2074" w:type="dxa"/>
            <w:gridSpan w:val="2"/>
            <w:tcBorders>
              <w:top w:val="single" w:sz="4" w:space="0" w:color="auto"/>
              <w:left w:val="nil"/>
              <w:bottom w:val="single" w:sz="4" w:space="0" w:color="auto"/>
              <w:right w:val="single" w:sz="4" w:space="0" w:color="auto"/>
            </w:tcBorders>
            <w:noWrap/>
            <w:vAlign w:val="bottom"/>
            <w:hideMark/>
          </w:tcPr>
          <w:p w14:paraId="08A482B2"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r>
      <w:tr w:rsidR="00B71B01" w:rsidRPr="00B71B01" w14:paraId="19FA6E52" w14:textId="77777777" w:rsidTr="00B71B01">
        <w:trPr>
          <w:trHeight w:val="300"/>
        </w:trPr>
        <w:tc>
          <w:tcPr>
            <w:tcW w:w="618" w:type="dxa"/>
            <w:tcBorders>
              <w:top w:val="nil"/>
              <w:left w:val="single" w:sz="4" w:space="0" w:color="auto"/>
              <w:bottom w:val="single" w:sz="4" w:space="0" w:color="auto"/>
              <w:right w:val="nil"/>
            </w:tcBorders>
            <w:noWrap/>
            <w:vAlign w:val="bottom"/>
            <w:hideMark/>
          </w:tcPr>
          <w:p w14:paraId="09740365"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single" w:sz="4" w:space="0" w:color="auto"/>
              <w:right w:val="nil"/>
            </w:tcBorders>
            <w:noWrap/>
            <w:vAlign w:val="bottom"/>
            <w:hideMark/>
          </w:tcPr>
          <w:p w14:paraId="42B2F1AA"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85" w:type="dxa"/>
            <w:tcBorders>
              <w:top w:val="nil"/>
              <w:left w:val="nil"/>
              <w:bottom w:val="single" w:sz="4" w:space="0" w:color="auto"/>
              <w:right w:val="nil"/>
            </w:tcBorders>
            <w:noWrap/>
            <w:vAlign w:val="bottom"/>
            <w:hideMark/>
          </w:tcPr>
          <w:p w14:paraId="65EDD488"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2394" w:type="dxa"/>
            <w:tcBorders>
              <w:top w:val="nil"/>
              <w:left w:val="nil"/>
              <w:bottom w:val="single" w:sz="4" w:space="0" w:color="auto"/>
              <w:right w:val="single" w:sz="4" w:space="0" w:color="auto"/>
            </w:tcBorders>
            <w:noWrap/>
            <w:vAlign w:val="bottom"/>
            <w:hideMark/>
          </w:tcPr>
          <w:p w14:paraId="6FFF5413" w14:textId="77777777" w:rsidR="00B71B01" w:rsidRPr="00B71B01" w:rsidRDefault="00B71B01" w:rsidP="00B71B01">
            <w:pPr>
              <w:widowControl/>
              <w:suppressAutoHyphens w:val="0"/>
              <w:rPr>
                <w:rFonts w:ascii="Arial" w:eastAsia="Times New Roman" w:hAnsi="Arial" w:cs="Arial"/>
                <w:b/>
                <w:bCs/>
                <w:color w:val="000000"/>
                <w:sz w:val="20"/>
                <w:szCs w:val="20"/>
                <w:lang w:eastAsia="es-EC" w:bidi="ar-SA"/>
              </w:rPr>
            </w:pPr>
            <w:r w:rsidRPr="00B71B01">
              <w:rPr>
                <w:rFonts w:ascii="Arial" w:eastAsia="Times New Roman" w:hAnsi="Arial" w:cs="Arial"/>
                <w:b/>
                <w:bCs/>
                <w:color w:val="000000"/>
                <w:sz w:val="20"/>
                <w:szCs w:val="20"/>
                <w:lang w:eastAsia="es-EC" w:bidi="ar-SA"/>
              </w:rPr>
              <w:t>ESTADO DE RUC</w:t>
            </w:r>
          </w:p>
        </w:tc>
        <w:tc>
          <w:tcPr>
            <w:tcW w:w="1370" w:type="dxa"/>
            <w:tcBorders>
              <w:top w:val="nil"/>
              <w:left w:val="nil"/>
              <w:bottom w:val="single" w:sz="4" w:space="0" w:color="auto"/>
              <w:right w:val="single" w:sz="4" w:space="0" w:color="auto"/>
            </w:tcBorders>
            <w:noWrap/>
            <w:vAlign w:val="bottom"/>
            <w:hideMark/>
          </w:tcPr>
          <w:p w14:paraId="3149419B"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689" w:type="dxa"/>
            <w:gridSpan w:val="2"/>
            <w:tcBorders>
              <w:top w:val="single" w:sz="4" w:space="0" w:color="auto"/>
              <w:left w:val="nil"/>
              <w:bottom w:val="single" w:sz="4" w:space="0" w:color="auto"/>
              <w:right w:val="single" w:sz="4" w:space="0" w:color="auto"/>
            </w:tcBorders>
            <w:noWrap/>
            <w:vAlign w:val="bottom"/>
            <w:hideMark/>
          </w:tcPr>
          <w:p w14:paraId="6266B5F1"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871" w:type="dxa"/>
            <w:gridSpan w:val="2"/>
            <w:tcBorders>
              <w:top w:val="single" w:sz="4" w:space="0" w:color="auto"/>
              <w:left w:val="nil"/>
              <w:bottom w:val="single" w:sz="4" w:space="0" w:color="auto"/>
              <w:right w:val="single" w:sz="4" w:space="0" w:color="auto"/>
            </w:tcBorders>
            <w:noWrap/>
            <w:vAlign w:val="bottom"/>
            <w:hideMark/>
          </w:tcPr>
          <w:p w14:paraId="195EC834"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2074" w:type="dxa"/>
            <w:gridSpan w:val="2"/>
            <w:tcBorders>
              <w:top w:val="single" w:sz="4" w:space="0" w:color="auto"/>
              <w:left w:val="nil"/>
              <w:bottom w:val="single" w:sz="4" w:space="0" w:color="auto"/>
              <w:right w:val="single" w:sz="4" w:space="0" w:color="auto"/>
            </w:tcBorders>
            <w:noWrap/>
            <w:vAlign w:val="bottom"/>
            <w:hideMark/>
          </w:tcPr>
          <w:p w14:paraId="64332AB6"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r>
      <w:tr w:rsidR="00B71B01" w:rsidRPr="00B71B01" w14:paraId="5E7B6BBF" w14:textId="77777777" w:rsidTr="00B71B01">
        <w:trPr>
          <w:trHeight w:val="300"/>
        </w:trPr>
        <w:tc>
          <w:tcPr>
            <w:tcW w:w="618" w:type="dxa"/>
            <w:tcBorders>
              <w:top w:val="nil"/>
              <w:left w:val="single" w:sz="4" w:space="0" w:color="auto"/>
              <w:bottom w:val="single" w:sz="4" w:space="0" w:color="auto"/>
              <w:right w:val="nil"/>
            </w:tcBorders>
            <w:noWrap/>
            <w:vAlign w:val="bottom"/>
            <w:hideMark/>
          </w:tcPr>
          <w:p w14:paraId="37671056"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448" w:type="dxa"/>
            <w:tcBorders>
              <w:top w:val="nil"/>
              <w:left w:val="nil"/>
              <w:bottom w:val="single" w:sz="4" w:space="0" w:color="auto"/>
              <w:right w:val="nil"/>
            </w:tcBorders>
            <w:noWrap/>
            <w:vAlign w:val="bottom"/>
            <w:hideMark/>
          </w:tcPr>
          <w:p w14:paraId="07EA9733"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185" w:type="dxa"/>
            <w:tcBorders>
              <w:top w:val="nil"/>
              <w:left w:val="nil"/>
              <w:bottom w:val="single" w:sz="4" w:space="0" w:color="auto"/>
              <w:right w:val="nil"/>
            </w:tcBorders>
            <w:noWrap/>
            <w:vAlign w:val="bottom"/>
            <w:hideMark/>
          </w:tcPr>
          <w:p w14:paraId="4DB73ED7" w14:textId="77777777" w:rsidR="00B71B01" w:rsidRPr="00B71B01" w:rsidRDefault="00B71B01" w:rsidP="00B71B01">
            <w:pPr>
              <w:widowControl/>
              <w:suppressAutoHyphens w:val="0"/>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2394" w:type="dxa"/>
            <w:tcBorders>
              <w:top w:val="nil"/>
              <w:left w:val="nil"/>
              <w:bottom w:val="single" w:sz="4" w:space="0" w:color="auto"/>
              <w:right w:val="single" w:sz="4" w:space="0" w:color="auto"/>
            </w:tcBorders>
            <w:noWrap/>
            <w:vAlign w:val="bottom"/>
            <w:hideMark/>
          </w:tcPr>
          <w:p w14:paraId="09F2AA9B" w14:textId="77777777" w:rsidR="00B71B01" w:rsidRPr="00B71B01" w:rsidRDefault="00B71B01" w:rsidP="00B71B01">
            <w:pPr>
              <w:widowControl/>
              <w:suppressAutoHyphens w:val="0"/>
              <w:rPr>
                <w:rFonts w:ascii="Arial" w:eastAsia="Times New Roman" w:hAnsi="Arial" w:cs="Arial"/>
                <w:b/>
                <w:bCs/>
                <w:i/>
                <w:iCs/>
                <w:color w:val="000000"/>
                <w:sz w:val="20"/>
                <w:szCs w:val="20"/>
                <w:u w:val="single"/>
                <w:lang w:eastAsia="es-EC" w:bidi="ar-SA"/>
              </w:rPr>
            </w:pPr>
            <w:r w:rsidRPr="00B71B01">
              <w:rPr>
                <w:rFonts w:ascii="Arial" w:eastAsia="Times New Roman" w:hAnsi="Arial" w:cs="Arial"/>
                <w:b/>
                <w:bCs/>
                <w:i/>
                <w:iCs/>
                <w:color w:val="000000"/>
                <w:sz w:val="20"/>
                <w:szCs w:val="20"/>
                <w:u w:val="single"/>
                <w:lang w:eastAsia="es-EC" w:bidi="ar-SA"/>
              </w:rPr>
              <w:t>VALIDEZ DE LA OFERTA</w:t>
            </w:r>
          </w:p>
        </w:tc>
        <w:tc>
          <w:tcPr>
            <w:tcW w:w="1370" w:type="dxa"/>
            <w:tcBorders>
              <w:top w:val="nil"/>
              <w:left w:val="nil"/>
              <w:bottom w:val="single" w:sz="4" w:space="0" w:color="auto"/>
              <w:right w:val="single" w:sz="4" w:space="0" w:color="auto"/>
            </w:tcBorders>
            <w:noWrap/>
            <w:vAlign w:val="bottom"/>
            <w:hideMark/>
          </w:tcPr>
          <w:p w14:paraId="3D87B062"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689" w:type="dxa"/>
            <w:gridSpan w:val="2"/>
            <w:tcBorders>
              <w:top w:val="single" w:sz="4" w:space="0" w:color="auto"/>
              <w:left w:val="nil"/>
              <w:bottom w:val="single" w:sz="4" w:space="0" w:color="auto"/>
              <w:right w:val="single" w:sz="4" w:space="0" w:color="auto"/>
            </w:tcBorders>
            <w:noWrap/>
            <w:vAlign w:val="bottom"/>
            <w:hideMark/>
          </w:tcPr>
          <w:p w14:paraId="198682A9"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1871" w:type="dxa"/>
            <w:gridSpan w:val="2"/>
            <w:tcBorders>
              <w:top w:val="single" w:sz="4" w:space="0" w:color="auto"/>
              <w:left w:val="nil"/>
              <w:bottom w:val="single" w:sz="4" w:space="0" w:color="auto"/>
              <w:right w:val="single" w:sz="4" w:space="0" w:color="auto"/>
            </w:tcBorders>
            <w:noWrap/>
            <w:vAlign w:val="bottom"/>
            <w:hideMark/>
          </w:tcPr>
          <w:p w14:paraId="584F45D0"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c>
          <w:tcPr>
            <w:tcW w:w="2074" w:type="dxa"/>
            <w:gridSpan w:val="2"/>
            <w:tcBorders>
              <w:top w:val="single" w:sz="4" w:space="0" w:color="auto"/>
              <w:left w:val="nil"/>
              <w:bottom w:val="single" w:sz="4" w:space="0" w:color="auto"/>
              <w:right w:val="single" w:sz="4" w:space="0" w:color="auto"/>
            </w:tcBorders>
            <w:noWrap/>
            <w:vAlign w:val="bottom"/>
            <w:hideMark/>
          </w:tcPr>
          <w:p w14:paraId="74363425" w14:textId="77777777" w:rsidR="00B71B01" w:rsidRPr="00B71B01" w:rsidRDefault="00B71B01" w:rsidP="00B71B01">
            <w:pPr>
              <w:widowControl/>
              <w:suppressAutoHyphens w:val="0"/>
              <w:jc w:val="center"/>
              <w:rPr>
                <w:rFonts w:ascii="Arial" w:eastAsia="Times New Roman" w:hAnsi="Arial" w:cs="Arial"/>
                <w:color w:val="000000"/>
                <w:sz w:val="20"/>
                <w:szCs w:val="20"/>
                <w:lang w:eastAsia="es-EC" w:bidi="ar-SA"/>
              </w:rPr>
            </w:pPr>
            <w:r w:rsidRPr="00B71B01">
              <w:rPr>
                <w:rFonts w:ascii="Arial" w:eastAsia="Times New Roman" w:hAnsi="Arial" w:cs="Arial"/>
                <w:color w:val="000000"/>
                <w:sz w:val="20"/>
                <w:szCs w:val="20"/>
                <w:lang w:eastAsia="es-EC" w:bidi="ar-SA"/>
              </w:rPr>
              <w:t> </w:t>
            </w:r>
          </w:p>
        </w:tc>
      </w:tr>
      <w:tr w:rsidR="00B71B01" w:rsidRPr="00B71B01" w14:paraId="44FC63FB" w14:textId="77777777" w:rsidTr="00B71B01">
        <w:trPr>
          <w:trHeight w:val="1245"/>
        </w:trPr>
        <w:tc>
          <w:tcPr>
            <w:tcW w:w="12649" w:type="dxa"/>
            <w:gridSpan w:val="11"/>
            <w:tcBorders>
              <w:top w:val="single" w:sz="4" w:space="0" w:color="auto"/>
              <w:left w:val="nil"/>
              <w:bottom w:val="nil"/>
              <w:right w:val="nil"/>
            </w:tcBorders>
            <w:hideMark/>
          </w:tcPr>
          <w:p w14:paraId="3FE1656A" w14:textId="77777777" w:rsidR="00B71B01" w:rsidRPr="00B71B01" w:rsidRDefault="00B71B01" w:rsidP="00B71B01">
            <w:pPr>
              <w:widowControl/>
              <w:suppressAutoHyphens w:val="0"/>
              <w:jc w:val="both"/>
              <w:rPr>
                <w:rFonts w:ascii="Arial" w:eastAsia="Times New Roman" w:hAnsi="Arial" w:cs="Arial"/>
                <w:color w:val="000000"/>
                <w:sz w:val="20"/>
                <w:szCs w:val="20"/>
                <w:lang w:eastAsia="es-EC" w:bidi="ar-SA"/>
              </w:rPr>
            </w:pPr>
            <w:r w:rsidRPr="00B71B01">
              <w:rPr>
                <w:rFonts w:ascii="Arial" w:eastAsia="Times New Roman" w:hAnsi="Arial" w:cs="Arial"/>
                <w:b/>
                <w:bCs/>
                <w:color w:val="000000"/>
                <w:sz w:val="20"/>
                <w:szCs w:val="20"/>
                <w:lang w:eastAsia="es-EC" w:bidi="ar-SA"/>
              </w:rPr>
              <w:br/>
              <w:t>CPC:</w:t>
            </w:r>
            <w:r w:rsidRPr="00B71B01">
              <w:rPr>
                <w:rFonts w:ascii="Arial" w:eastAsia="Times New Roman" w:hAnsi="Arial" w:cs="Arial"/>
                <w:color w:val="000000"/>
                <w:sz w:val="20"/>
                <w:szCs w:val="20"/>
                <w:lang w:eastAsia="es-EC" w:bidi="ar-SA"/>
              </w:rPr>
              <w:t xml:space="preserve"> XXXXXXXXX,</w:t>
            </w:r>
            <w:r w:rsidRPr="00B71B01">
              <w:rPr>
                <w:rFonts w:ascii="Arial" w:eastAsia="Times New Roman" w:hAnsi="Arial" w:cs="Arial"/>
                <w:i/>
                <w:iCs/>
                <w:color w:val="000000"/>
                <w:sz w:val="20"/>
                <w:szCs w:val="20"/>
                <w:lang w:eastAsia="es-EC" w:bidi="ar-SA"/>
              </w:rPr>
              <w:t xml:space="preserve">        </w:t>
            </w:r>
            <w:r w:rsidRPr="00B71B01">
              <w:rPr>
                <w:rFonts w:ascii="Arial" w:eastAsia="Times New Roman" w:hAnsi="Arial" w:cs="Arial"/>
                <w:b/>
                <w:bCs/>
                <w:color w:val="000000"/>
                <w:sz w:val="20"/>
                <w:szCs w:val="20"/>
                <w:lang w:eastAsia="es-EC" w:bidi="ar-SA"/>
              </w:rPr>
              <w:t>VIGENCIA DE LA OFERTA:</w:t>
            </w:r>
            <w:r w:rsidRPr="00B71B01">
              <w:rPr>
                <w:rFonts w:ascii="Arial" w:eastAsia="Times New Roman" w:hAnsi="Arial" w:cs="Arial"/>
                <w:color w:val="000000"/>
                <w:sz w:val="20"/>
                <w:szCs w:val="20"/>
                <w:lang w:eastAsia="es-EC" w:bidi="ar-SA"/>
              </w:rPr>
              <w:t xml:space="preserve"> XX DÍAS; </w:t>
            </w:r>
            <w:r w:rsidRPr="00B71B01">
              <w:rPr>
                <w:rFonts w:ascii="Arial" w:eastAsia="Times New Roman" w:hAnsi="Arial" w:cs="Arial"/>
                <w:i/>
                <w:iCs/>
                <w:color w:val="000000"/>
                <w:sz w:val="20"/>
                <w:szCs w:val="20"/>
                <w:lang w:eastAsia="es-EC" w:bidi="ar-SA"/>
              </w:rPr>
              <w:t xml:space="preserve">        </w:t>
            </w:r>
            <w:r w:rsidRPr="00B71B01">
              <w:rPr>
                <w:rFonts w:ascii="Arial" w:eastAsia="Times New Roman" w:hAnsi="Arial" w:cs="Arial"/>
                <w:b/>
                <w:bCs/>
                <w:color w:val="000000"/>
                <w:sz w:val="20"/>
                <w:szCs w:val="20"/>
                <w:lang w:eastAsia="es-EC" w:bidi="ar-SA"/>
              </w:rPr>
              <w:t>ANÁLISIS:</w:t>
            </w:r>
            <w:r w:rsidRPr="00B71B01">
              <w:rPr>
                <w:rFonts w:ascii="Arial" w:eastAsia="Times New Roman" w:hAnsi="Arial" w:cs="Arial"/>
                <w:b/>
                <w:bCs/>
                <w:i/>
                <w:iCs/>
                <w:color w:val="000000"/>
                <w:sz w:val="20"/>
                <w:szCs w:val="20"/>
                <w:u w:val="single"/>
                <w:lang w:eastAsia="es-EC" w:bidi="ar-SA"/>
              </w:rPr>
              <w:t xml:space="preserve"> Una vez analizadas las cotizaciones se recomienda adjudicar a (Detallar razón social y número de RUC)  puesto que cumple con las especificaciones técnicas/términos de referencia solicitados  y de acuerdo a los intereses institucionales posee el mejor costo,  el mismo que asciende a (USD VALOR EN NÚMEROS) (VALOR EN LETRAS) CON 00/100 DÓLARES DE LOS ESTADOS UNIDOS DE AMÉRICA, sin IVA,</w:t>
            </w:r>
          </w:p>
        </w:tc>
      </w:tr>
      <w:bookmarkEnd w:id="3"/>
    </w:tbl>
    <w:p w14:paraId="74C64876" w14:textId="77777777" w:rsidR="00B71B01" w:rsidRPr="00170CBA" w:rsidRDefault="00B71B01">
      <w:pPr>
        <w:widowControl/>
        <w:suppressAutoHyphens w:val="0"/>
        <w:rPr>
          <w:rFonts w:ascii="Arial" w:hAnsi="Arial" w:cs="Arial"/>
          <w:b/>
          <w:bCs/>
          <w:sz w:val="20"/>
          <w:szCs w:val="20"/>
        </w:rPr>
      </w:pPr>
    </w:p>
    <w:p w14:paraId="2969AB3A" w14:textId="77777777" w:rsidR="00B71B01" w:rsidRPr="00170CBA" w:rsidRDefault="00B71B01">
      <w:pPr>
        <w:widowControl/>
        <w:suppressAutoHyphens w:val="0"/>
        <w:rPr>
          <w:rFonts w:ascii="Arial" w:hAnsi="Arial" w:cs="Arial"/>
          <w:b/>
          <w:bCs/>
          <w:sz w:val="20"/>
          <w:szCs w:val="20"/>
        </w:rPr>
        <w:sectPr w:rsidR="00B71B01" w:rsidRPr="00170CBA" w:rsidSect="00B71B01">
          <w:pgSz w:w="16838" w:h="11906" w:orient="landscape" w:code="9"/>
          <w:pgMar w:top="1134" w:right="1418" w:bottom="993" w:left="2041" w:header="1701" w:footer="1378" w:gutter="0"/>
          <w:cols w:space="720"/>
          <w:formProt w:val="0"/>
          <w:docGrid w:linePitch="326"/>
        </w:sectPr>
      </w:pPr>
    </w:p>
    <w:p w14:paraId="69F26008" w14:textId="1E9F930D" w:rsidR="00172BEE" w:rsidRPr="00170CBA" w:rsidRDefault="00172BEE" w:rsidP="00172BEE">
      <w:pPr>
        <w:tabs>
          <w:tab w:val="left" w:pos="309"/>
        </w:tabs>
        <w:spacing w:before="38"/>
        <w:rPr>
          <w:rFonts w:ascii="Arial" w:hAnsi="Arial" w:cs="Arial"/>
          <w:b/>
          <w:bCs/>
          <w:sz w:val="20"/>
          <w:szCs w:val="20"/>
        </w:rPr>
      </w:pPr>
      <w:r w:rsidRPr="00170CBA">
        <w:rPr>
          <w:rFonts w:ascii="Arial" w:hAnsi="Arial" w:cs="Arial"/>
          <w:b/>
          <w:bCs/>
          <w:sz w:val="20"/>
          <w:szCs w:val="20"/>
        </w:rPr>
        <w:lastRenderedPageBreak/>
        <w:t xml:space="preserve">Tabla 3 </w:t>
      </w:r>
    </w:p>
    <w:p w14:paraId="125B0A1F" w14:textId="77777777" w:rsidR="00172BEE" w:rsidRPr="00170CBA" w:rsidRDefault="00172BEE" w:rsidP="00172BEE">
      <w:pPr>
        <w:tabs>
          <w:tab w:val="left" w:pos="309"/>
        </w:tabs>
        <w:spacing w:before="38"/>
        <w:jc w:val="both"/>
        <w:rPr>
          <w:rFonts w:ascii="Arial" w:hAnsi="Arial" w:cs="Arial"/>
          <w:b/>
          <w:bCs/>
          <w:sz w:val="20"/>
          <w:szCs w:val="20"/>
        </w:rPr>
      </w:pPr>
      <w:r w:rsidRPr="00170CBA">
        <w:rPr>
          <w:rFonts w:ascii="Arial" w:hAnsi="Arial" w:cs="Arial"/>
          <w:b/>
          <w:bCs/>
          <w:sz w:val="20"/>
          <w:szCs w:val="20"/>
        </w:rPr>
        <w:t>EJEMPLO: Precios Unitarios Actuales Obtenidos de Adjudicaciones Anteriores, considerarlo en el caso que hayan encontrados procesos similares.</w:t>
      </w:r>
    </w:p>
    <w:p w14:paraId="499FFA5D" w14:textId="77777777" w:rsidR="00172BEE" w:rsidRPr="00170CBA" w:rsidRDefault="00172BEE" w:rsidP="00172BEE">
      <w:pPr>
        <w:tabs>
          <w:tab w:val="left" w:pos="309"/>
        </w:tabs>
        <w:spacing w:before="38"/>
        <w:rPr>
          <w:rFonts w:ascii="Arial" w:hAnsi="Arial" w:cs="Arial"/>
          <w:b/>
          <w:bCs/>
          <w:sz w:val="20"/>
          <w:szCs w:val="20"/>
        </w:rPr>
      </w:pPr>
    </w:p>
    <w:p w14:paraId="195496FB" w14:textId="77777777" w:rsidR="00172BEE" w:rsidRPr="00170CBA" w:rsidRDefault="00172BEE" w:rsidP="00172BEE">
      <w:pPr>
        <w:tabs>
          <w:tab w:val="left" w:pos="309"/>
        </w:tabs>
        <w:spacing w:before="38"/>
        <w:rPr>
          <w:rFonts w:ascii="Arial" w:hAnsi="Arial" w:cs="Arial"/>
          <w:b/>
          <w:bCs/>
          <w:sz w:val="20"/>
          <w:szCs w:val="20"/>
        </w:rPr>
      </w:pPr>
    </w:p>
    <w:p w14:paraId="3EEAB0E1" w14:textId="77777777" w:rsidR="00365CCD" w:rsidRPr="00170CBA" w:rsidRDefault="00365CCD" w:rsidP="00365CCD">
      <w:pPr>
        <w:pStyle w:val="Prrafodelista"/>
        <w:numPr>
          <w:ilvl w:val="0"/>
          <w:numId w:val="2"/>
        </w:numPr>
        <w:jc w:val="both"/>
        <w:rPr>
          <w:rFonts w:ascii="Arial" w:eastAsia="Times New Roman" w:hAnsi="Arial" w:cs="Arial"/>
          <w:b/>
          <w:bCs/>
          <w:sz w:val="20"/>
          <w:lang w:eastAsia="es-ES"/>
        </w:rPr>
      </w:pPr>
      <w:r w:rsidRPr="00170CBA">
        <w:rPr>
          <w:rFonts w:ascii="Arial" w:eastAsia="Times New Roman" w:hAnsi="Arial" w:cs="Arial"/>
          <w:b/>
          <w:bCs/>
          <w:sz w:val="20"/>
          <w:lang w:eastAsia="es-ES"/>
        </w:rPr>
        <w:t xml:space="preserve">PRESUPUESTO REFERENCIAL: </w:t>
      </w:r>
    </w:p>
    <w:p w14:paraId="4C908014" w14:textId="77777777" w:rsidR="00365CCD" w:rsidRPr="00170CBA" w:rsidRDefault="00365CCD" w:rsidP="00365CCD">
      <w:pPr>
        <w:ind w:right="282"/>
        <w:rPr>
          <w:rFonts w:ascii="Arial" w:hAnsi="Arial" w:cs="Arial"/>
          <w:b/>
          <w:bCs/>
          <w:sz w:val="20"/>
          <w:szCs w:val="20"/>
        </w:rPr>
      </w:pPr>
      <w:r w:rsidRPr="00170CBA">
        <w:rPr>
          <w:rFonts w:ascii="Arial" w:hAnsi="Arial" w:cs="Arial"/>
          <w:b/>
          <w:bCs/>
          <w:sz w:val="20"/>
          <w:szCs w:val="20"/>
        </w:rPr>
        <w:t>CÁLCULO DEL PRESUPUESTO REFERENCIAL:</w:t>
      </w:r>
    </w:p>
    <w:p w14:paraId="5D30E2D0" w14:textId="77777777" w:rsidR="00172BEE" w:rsidRPr="00170CBA" w:rsidRDefault="00172BEE" w:rsidP="00172BEE">
      <w:pPr>
        <w:tabs>
          <w:tab w:val="left" w:pos="309"/>
        </w:tabs>
        <w:spacing w:before="38"/>
        <w:rPr>
          <w:rFonts w:ascii="Arial" w:hAnsi="Arial" w:cs="Arial"/>
          <w:b/>
          <w:bCs/>
          <w:sz w:val="20"/>
          <w:szCs w:val="20"/>
        </w:rPr>
      </w:pPr>
    </w:p>
    <w:tbl>
      <w:tblPr>
        <w:tblW w:w="5416" w:type="pct"/>
        <w:tblInd w:w="-572" w:type="dxa"/>
        <w:tblLayout w:type="fixed"/>
        <w:tblCellMar>
          <w:left w:w="70" w:type="dxa"/>
          <w:right w:w="70" w:type="dxa"/>
        </w:tblCellMar>
        <w:tblLook w:val="04A0" w:firstRow="1" w:lastRow="0" w:firstColumn="1" w:lastColumn="0" w:noHBand="0" w:noVBand="1"/>
      </w:tblPr>
      <w:tblGrid>
        <w:gridCol w:w="447"/>
        <w:gridCol w:w="595"/>
        <w:gridCol w:w="517"/>
        <w:gridCol w:w="1277"/>
        <w:gridCol w:w="567"/>
        <w:gridCol w:w="567"/>
        <w:gridCol w:w="1418"/>
        <w:gridCol w:w="565"/>
        <w:gridCol w:w="572"/>
        <w:gridCol w:w="567"/>
        <w:gridCol w:w="567"/>
        <w:gridCol w:w="1133"/>
        <w:gridCol w:w="757"/>
        <w:gridCol w:w="880"/>
      </w:tblGrid>
      <w:tr w:rsidR="00365CCD" w:rsidRPr="00170CBA" w14:paraId="052355C7" w14:textId="77777777" w:rsidTr="00E51250">
        <w:trPr>
          <w:trHeight w:val="419"/>
        </w:trPr>
        <w:tc>
          <w:tcPr>
            <w:tcW w:w="214" w:type="pct"/>
            <w:vMerge w:val="restart"/>
            <w:tcBorders>
              <w:top w:val="single" w:sz="4" w:space="0" w:color="auto"/>
              <w:left w:val="single" w:sz="4" w:space="0" w:color="auto"/>
              <w:bottom w:val="single" w:sz="4" w:space="0" w:color="auto"/>
              <w:right w:val="single" w:sz="4" w:space="0" w:color="auto"/>
            </w:tcBorders>
            <w:shd w:val="clear" w:color="C0C0C0" w:fill="2F75B5"/>
            <w:noWrap/>
            <w:vAlign w:val="center"/>
            <w:hideMark/>
          </w:tcPr>
          <w:p w14:paraId="4EEFE1C8"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Nro.</w:t>
            </w:r>
          </w:p>
        </w:tc>
        <w:tc>
          <w:tcPr>
            <w:tcW w:w="285" w:type="pct"/>
            <w:vMerge w:val="restart"/>
            <w:tcBorders>
              <w:top w:val="single" w:sz="4" w:space="0" w:color="auto"/>
              <w:left w:val="single" w:sz="4" w:space="0" w:color="auto"/>
              <w:bottom w:val="single" w:sz="4" w:space="0" w:color="auto"/>
              <w:right w:val="single" w:sz="4" w:space="0" w:color="auto"/>
            </w:tcBorders>
            <w:shd w:val="clear" w:color="C0C0C0" w:fill="2F75B5"/>
            <w:noWrap/>
            <w:vAlign w:val="center"/>
            <w:hideMark/>
          </w:tcPr>
          <w:p w14:paraId="63B593C4"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CPC</w:t>
            </w:r>
          </w:p>
        </w:tc>
        <w:tc>
          <w:tcPr>
            <w:tcW w:w="248" w:type="pct"/>
            <w:vMerge w:val="restart"/>
            <w:tcBorders>
              <w:top w:val="single" w:sz="4" w:space="0" w:color="auto"/>
              <w:left w:val="single" w:sz="4" w:space="0" w:color="auto"/>
              <w:bottom w:val="single" w:sz="4" w:space="0" w:color="000000"/>
              <w:right w:val="single" w:sz="4" w:space="0" w:color="auto"/>
            </w:tcBorders>
            <w:shd w:val="clear" w:color="C0C0C0" w:fill="2F75B5"/>
            <w:vAlign w:val="center"/>
            <w:hideMark/>
          </w:tcPr>
          <w:p w14:paraId="47F2A570"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Ítem</w:t>
            </w:r>
          </w:p>
        </w:tc>
        <w:tc>
          <w:tcPr>
            <w:tcW w:w="612" w:type="pct"/>
            <w:vMerge w:val="restart"/>
            <w:tcBorders>
              <w:top w:val="single" w:sz="4" w:space="0" w:color="auto"/>
              <w:left w:val="single" w:sz="4" w:space="0" w:color="auto"/>
              <w:bottom w:val="single" w:sz="4" w:space="0" w:color="auto"/>
              <w:right w:val="single" w:sz="4" w:space="0" w:color="auto"/>
            </w:tcBorders>
            <w:shd w:val="clear" w:color="C0C0C0" w:fill="2F75B5"/>
            <w:noWrap/>
            <w:vAlign w:val="center"/>
            <w:hideMark/>
          </w:tcPr>
          <w:p w14:paraId="42C18E5B"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Especificación técnica/Términos de Referencia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167F1CA4"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Cantidades</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257A826B"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Unidad</w:t>
            </w:r>
          </w:p>
        </w:tc>
        <w:tc>
          <w:tcPr>
            <w:tcW w:w="680" w:type="pct"/>
            <w:tcBorders>
              <w:top w:val="single" w:sz="4" w:space="0" w:color="auto"/>
              <w:left w:val="nil"/>
              <w:bottom w:val="single" w:sz="4" w:space="0" w:color="auto"/>
              <w:right w:val="single" w:sz="4" w:space="0" w:color="auto"/>
            </w:tcBorders>
            <w:shd w:val="clear" w:color="000000" w:fill="548235"/>
            <w:vAlign w:val="center"/>
            <w:hideMark/>
          </w:tcPr>
          <w:p w14:paraId="67E9F73E"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MONTOS DE ADJUDICACIONES SIMILARES REALIZADAS EN AÑOS PASADOS CONSIDERADA LA INFLACION</w:t>
            </w:r>
          </w:p>
        </w:tc>
        <w:tc>
          <w:tcPr>
            <w:tcW w:w="1089" w:type="pct"/>
            <w:gridSpan w:val="4"/>
            <w:tcBorders>
              <w:top w:val="single" w:sz="4" w:space="0" w:color="auto"/>
              <w:left w:val="nil"/>
              <w:bottom w:val="single" w:sz="4" w:space="0" w:color="auto"/>
              <w:right w:val="single" w:sz="4" w:space="0" w:color="000000"/>
            </w:tcBorders>
            <w:shd w:val="clear" w:color="000000" w:fill="BF8F00"/>
            <w:vAlign w:val="center"/>
          </w:tcPr>
          <w:p w14:paraId="15BF0474"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MONTO DE PROFORMAS DE PROVEEDORES DE LOS BIENES A CONTRATAR</w:t>
            </w:r>
          </w:p>
        </w:tc>
        <w:tc>
          <w:tcPr>
            <w:tcW w:w="1328" w:type="pct"/>
            <w:gridSpan w:val="3"/>
            <w:tcBorders>
              <w:top w:val="single" w:sz="4" w:space="0" w:color="auto"/>
              <w:left w:val="nil"/>
              <w:bottom w:val="single" w:sz="4" w:space="0" w:color="auto"/>
              <w:right w:val="single" w:sz="4" w:space="0" w:color="auto"/>
            </w:tcBorders>
            <w:shd w:val="clear" w:color="000000" w:fill="A6A6A6"/>
            <w:vAlign w:val="center"/>
            <w:hideMark/>
          </w:tcPr>
          <w:p w14:paraId="5C1AA470"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PRESUPUESTO REFERENCIAL PARA LA CONTRATACIÓN</w:t>
            </w:r>
          </w:p>
        </w:tc>
      </w:tr>
      <w:tr w:rsidR="00365CCD" w:rsidRPr="00170CBA" w14:paraId="13C5A82B" w14:textId="77777777" w:rsidTr="00E51250">
        <w:trPr>
          <w:trHeight w:val="546"/>
        </w:trPr>
        <w:tc>
          <w:tcPr>
            <w:tcW w:w="214" w:type="pct"/>
            <w:vMerge/>
            <w:tcBorders>
              <w:top w:val="single" w:sz="4" w:space="0" w:color="auto"/>
              <w:left w:val="single" w:sz="4" w:space="0" w:color="auto"/>
              <w:bottom w:val="single" w:sz="4" w:space="0" w:color="auto"/>
              <w:right w:val="single" w:sz="4" w:space="0" w:color="auto"/>
            </w:tcBorders>
            <w:vAlign w:val="center"/>
            <w:hideMark/>
          </w:tcPr>
          <w:p w14:paraId="379E54C9" w14:textId="77777777" w:rsidR="00365CCD" w:rsidRPr="00170CBA" w:rsidRDefault="00365CCD" w:rsidP="00E51250">
            <w:pPr>
              <w:widowControl/>
              <w:suppressAutoHyphens w:val="0"/>
              <w:rPr>
                <w:rFonts w:ascii="Arial" w:eastAsia="Times New Roman" w:hAnsi="Arial" w:cs="Arial"/>
                <w:b/>
                <w:bCs/>
                <w:color w:val="FFFFFF"/>
                <w:sz w:val="20"/>
                <w:szCs w:val="20"/>
                <w:lang w:eastAsia="es-EC" w:bidi="ar-SA"/>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0278447" w14:textId="77777777" w:rsidR="00365CCD" w:rsidRPr="00170CBA" w:rsidRDefault="00365CCD" w:rsidP="00E51250">
            <w:pPr>
              <w:widowControl/>
              <w:suppressAutoHyphens w:val="0"/>
              <w:rPr>
                <w:rFonts w:ascii="Arial" w:eastAsia="Times New Roman" w:hAnsi="Arial" w:cs="Arial"/>
                <w:b/>
                <w:bCs/>
                <w:color w:val="FFFFFF"/>
                <w:sz w:val="20"/>
                <w:szCs w:val="20"/>
                <w:lang w:eastAsia="es-EC" w:bidi="ar-SA"/>
              </w:rPr>
            </w:pPr>
          </w:p>
        </w:tc>
        <w:tc>
          <w:tcPr>
            <w:tcW w:w="248" w:type="pct"/>
            <w:vMerge/>
            <w:tcBorders>
              <w:top w:val="single" w:sz="4" w:space="0" w:color="auto"/>
              <w:left w:val="single" w:sz="4" w:space="0" w:color="auto"/>
              <w:bottom w:val="single" w:sz="4" w:space="0" w:color="000000"/>
              <w:right w:val="single" w:sz="4" w:space="0" w:color="auto"/>
            </w:tcBorders>
            <w:vAlign w:val="center"/>
            <w:hideMark/>
          </w:tcPr>
          <w:p w14:paraId="170A68CB" w14:textId="77777777" w:rsidR="00365CCD" w:rsidRPr="00170CBA" w:rsidRDefault="00365CCD" w:rsidP="00E51250">
            <w:pPr>
              <w:widowControl/>
              <w:suppressAutoHyphens w:val="0"/>
              <w:rPr>
                <w:rFonts w:ascii="Arial" w:eastAsia="Times New Roman" w:hAnsi="Arial" w:cs="Arial"/>
                <w:b/>
                <w:bCs/>
                <w:color w:val="FFFFFF"/>
                <w:sz w:val="20"/>
                <w:szCs w:val="20"/>
                <w:lang w:eastAsia="es-EC" w:bidi="ar-SA"/>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14:paraId="0562F4CA" w14:textId="77777777" w:rsidR="00365CCD" w:rsidRPr="00170CBA" w:rsidRDefault="00365CCD" w:rsidP="00E51250">
            <w:pPr>
              <w:widowControl/>
              <w:suppressAutoHyphens w:val="0"/>
              <w:rPr>
                <w:rFonts w:ascii="Arial" w:eastAsia="Times New Roman" w:hAnsi="Arial" w:cs="Arial"/>
                <w:b/>
                <w:bCs/>
                <w:color w:val="FFFFFF"/>
                <w:sz w:val="20"/>
                <w:szCs w:val="20"/>
                <w:lang w:eastAsia="es-EC" w:bidi="ar-SA"/>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0558FF9" w14:textId="77777777" w:rsidR="00365CCD" w:rsidRPr="00170CBA" w:rsidRDefault="00365CCD" w:rsidP="00E51250">
            <w:pPr>
              <w:widowControl/>
              <w:suppressAutoHyphens w:val="0"/>
              <w:rPr>
                <w:rFonts w:ascii="Arial" w:eastAsia="Times New Roman" w:hAnsi="Arial" w:cs="Arial"/>
                <w:b/>
                <w:bCs/>
                <w:color w:val="FFFFFF"/>
                <w:sz w:val="20"/>
                <w:szCs w:val="20"/>
                <w:lang w:eastAsia="es-EC" w:bidi="ar-SA"/>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D810BD7" w14:textId="77777777" w:rsidR="00365CCD" w:rsidRPr="00170CBA" w:rsidRDefault="00365CCD" w:rsidP="00E51250">
            <w:pPr>
              <w:widowControl/>
              <w:suppressAutoHyphens w:val="0"/>
              <w:rPr>
                <w:rFonts w:ascii="Arial" w:eastAsia="Times New Roman" w:hAnsi="Arial" w:cs="Arial"/>
                <w:b/>
                <w:bCs/>
                <w:color w:val="FFFFFF"/>
                <w:sz w:val="20"/>
                <w:szCs w:val="20"/>
                <w:lang w:eastAsia="es-EC" w:bidi="ar-SA"/>
              </w:rPr>
            </w:pPr>
          </w:p>
        </w:tc>
        <w:tc>
          <w:tcPr>
            <w:tcW w:w="680" w:type="pct"/>
            <w:tcBorders>
              <w:top w:val="nil"/>
              <w:left w:val="nil"/>
              <w:bottom w:val="single" w:sz="4" w:space="0" w:color="auto"/>
              <w:right w:val="single" w:sz="4" w:space="0" w:color="auto"/>
            </w:tcBorders>
            <w:shd w:val="clear" w:color="000000" w:fill="548235"/>
            <w:vAlign w:val="center"/>
            <w:hideMark/>
          </w:tcPr>
          <w:p w14:paraId="4AAFFC6A"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VALOR UNITARIO</w:t>
            </w:r>
          </w:p>
        </w:tc>
        <w:tc>
          <w:tcPr>
            <w:tcW w:w="271" w:type="pct"/>
            <w:tcBorders>
              <w:top w:val="nil"/>
              <w:left w:val="nil"/>
              <w:bottom w:val="single" w:sz="4" w:space="0" w:color="auto"/>
              <w:right w:val="single" w:sz="4" w:space="0" w:color="auto"/>
            </w:tcBorders>
            <w:shd w:val="clear" w:color="000000" w:fill="BF8F00"/>
            <w:vAlign w:val="center"/>
            <w:hideMark/>
          </w:tcPr>
          <w:p w14:paraId="5C734905"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OFERENTE 1</w:t>
            </w:r>
          </w:p>
        </w:tc>
        <w:tc>
          <w:tcPr>
            <w:tcW w:w="274" w:type="pct"/>
            <w:tcBorders>
              <w:top w:val="nil"/>
              <w:left w:val="nil"/>
              <w:bottom w:val="single" w:sz="4" w:space="0" w:color="auto"/>
              <w:right w:val="single" w:sz="4" w:space="0" w:color="auto"/>
            </w:tcBorders>
            <w:shd w:val="clear" w:color="000000" w:fill="BF8F00"/>
            <w:vAlign w:val="center"/>
          </w:tcPr>
          <w:p w14:paraId="4DC52ED7"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OFERENTE 2</w:t>
            </w:r>
          </w:p>
        </w:tc>
        <w:tc>
          <w:tcPr>
            <w:tcW w:w="272" w:type="pct"/>
            <w:tcBorders>
              <w:top w:val="nil"/>
              <w:left w:val="single" w:sz="4" w:space="0" w:color="auto"/>
              <w:bottom w:val="single" w:sz="4" w:space="0" w:color="auto"/>
              <w:right w:val="single" w:sz="4" w:space="0" w:color="auto"/>
            </w:tcBorders>
            <w:shd w:val="clear" w:color="000000" w:fill="BF8F00"/>
            <w:vAlign w:val="center"/>
            <w:hideMark/>
          </w:tcPr>
          <w:p w14:paraId="20A2C8C5"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OFERENTE 3</w:t>
            </w:r>
          </w:p>
        </w:tc>
        <w:tc>
          <w:tcPr>
            <w:tcW w:w="272" w:type="pct"/>
            <w:tcBorders>
              <w:top w:val="nil"/>
              <w:left w:val="nil"/>
              <w:bottom w:val="single" w:sz="4" w:space="0" w:color="auto"/>
              <w:right w:val="single" w:sz="4" w:space="0" w:color="auto"/>
            </w:tcBorders>
            <w:shd w:val="clear" w:color="000000" w:fill="BF8F00"/>
            <w:vAlign w:val="center"/>
            <w:hideMark/>
          </w:tcPr>
          <w:p w14:paraId="1FFCFF2A"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OFERENTE 4</w:t>
            </w:r>
          </w:p>
        </w:tc>
        <w:tc>
          <w:tcPr>
            <w:tcW w:w="543" w:type="pct"/>
            <w:tcBorders>
              <w:top w:val="nil"/>
              <w:left w:val="nil"/>
              <w:bottom w:val="single" w:sz="4" w:space="0" w:color="auto"/>
              <w:right w:val="single" w:sz="4" w:space="0" w:color="auto"/>
            </w:tcBorders>
            <w:shd w:val="clear" w:color="000000" w:fill="A6A6A6"/>
            <w:vAlign w:val="center"/>
            <w:hideMark/>
          </w:tcPr>
          <w:p w14:paraId="47D5C0AE"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VALOR REFERENCIAL UNITARIO</w:t>
            </w:r>
          </w:p>
        </w:tc>
        <w:tc>
          <w:tcPr>
            <w:tcW w:w="363" w:type="pct"/>
            <w:tcBorders>
              <w:top w:val="nil"/>
              <w:left w:val="nil"/>
              <w:bottom w:val="single" w:sz="4" w:space="0" w:color="auto"/>
              <w:right w:val="single" w:sz="4" w:space="0" w:color="auto"/>
            </w:tcBorders>
            <w:shd w:val="clear" w:color="000000" w:fill="A6A6A6"/>
            <w:vAlign w:val="center"/>
            <w:hideMark/>
          </w:tcPr>
          <w:p w14:paraId="6E4DA58E"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REQ. TOTAL</w:t>
            </w:r>
          </w:p>
        </w:tc>
        <w:tc>
          <w:tcPr>
            <w:tcW w:w="422" w:type="pct"/>
            <w:tcBorders>
              <w:top w:val="nil"/>
              <w:left w:val="nil"/>
              <w:bottom w:val="single" w:sz="4" w:space="0" w:color="auto"/>
              <w:right w:val="single" w:sz="4" w:space="0" w:color="auto"/>
            </w:tcBorders>
            <w:shd w:val="clear" w:color="000000" w:fill="A6A6A6"/>
            <w:vAlign w:val="center"/>
            <w:hideMark/>
          </w:tcPr>
          <w:p w14:paraId="33D52A54" w14:textId="77777777" w:rsidR="00365CCD" w:rsidRPr="00170CBA" w:rsidRDefault="00365CCD" w:rsidP="00E51250">
            <w:pPr>
              <w:widowControl/>
              <w:suppressAutoHyphens w:val="0"/>
              <w:jc w:val="center"/>
              <w:rPr>
                <w:rFonts w:ascii="Arial" w:eastAsia="Times New Roman" w:hAnsi="Arial" w:cs="Arial"/>
                <w:b/>
                <w:bCs/>
                <w:color w:val="FFFFFF"/>
                <w:sz w:val="20"/>
                <w:szCs w:val="20"/>
                <w:lang w:eastAsia="es-EC" w:bidi="ar-SA"/>
              </w:rPr>
            </w:pPr>
            <w:r w:rsidRPr="00170CBA">
              <w:rPr>
                <w:rFonts w:ascii="Arial" w:eastAsia="Times New Roman" w:hAnsi="Arial" w:cs="Arial"/>
                <w:b/>
                <w:bCs/>
                <w:color w:val="FFFFFF"/>
                <w:sz w:val="20"/>
                <w:szCs w:val="20"/>
                <w:lang w:eastAsia="es-EC" w:bidi="ar-SA"/>
              </w:rPr>
              <w:t>VALOR REFERENCIAL TOTAL</w:t>
            </w:r>
          </w:p>
        </w:tc>
      </w:tr>
      <w:tr w:rsidR="00365CCD" w:rsidRPr="00170CBA" w14:paraId="524F7AF3" w14:textId="77777777" w:rsidTr="00E51250">
        <w:trPr>
          <w:trHeight w:val="510"/>
        </w:trPr>
        <w:tc>
          <w:tcPr>
            <w:tcW w:w="214" w:type="pct"/>
            <w:tcBorders>
              <w:top w:val="nil"/>
              <w:left w:val="single" w:sz="4" w:space="0" w:color="auto"/>
              <w:bottom w:val="single" w:sz="4" w:space="0" w:color="auto"/>
              <w:right w:val="single" w:sz="4" w:space="0" w:color="auto"/>
            </w:tcBorders>
            <w:vAlign w:val="center"/>
          </w:tcPr>
          <w:p w14:paraId="20D13052"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285" w:type="pct"/>
            <w:tcBorders>
              <w:top w:val="nil"/>
              <w:left w:val="nil"/>
              <w:bottom w:val="single" w:sz="4" w:space="0" w:color="auto"/>
              <w:right w:val="single" w:sz="4" w:space="0" w:color="auto"/>
            </w:tcBorders>
            <w:vAlign w:val="center"/>
          </w:tcPr>
          <w:p w14:paraId="14378432"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248" w:type="pct"/>
            <w:tcBorders>
              <w:top w:val="nil"/>
              <w:left w:val="nil"/>
              <w:bottom w:val="single" w:sz="4" w:space="0" w:color="auto"/>
              <w:right w:val="single" w:sz="4" w:space="0" w:color="auto"/>
            </w:tcBorders>
            <w:vAlign w:val="center"/>
          </w:tcPr>
          <w:p w14:paraId="30D733CD"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612" w:type="pct"/>
            <w:tcBorders>
              <w:top w:val="nil"/>
              <w:left w:val="nil"/>
              <w:bottom w:val="single" w:sz="4" w:space="0" w:color="auto"/>
              <w:right w:val="single" w:sz="4" w:space="0" w:color="auto"/>
            </w:tcBorders>
          </w:tcPr>
          <w:p w14:paraId="4AEB1DCF"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single" w:sz="4" w:space="0" w:color="auto"/>
              <w:right w:val="single" w:sz="4" w:space="0" w:color="auto"/>
            </w:tcBorders>
            <w:vAlign w:val="center"/>
          </w:tcPr>
          <w:p w14:paraId="38E35BFA"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272" w:type="pct"/>
            <w:tcBorders>
              <w:top w:val="nil"/>
              <w:left w:val="nil"/>
              <w:bottom w:val="single" w:sz="4" w:space="0" w:color="auto"/>
              <w:right w:val="single" w:sz="4" w:space="0" w:color="auto"/>
            </w:tcBorders>
            <w:vAlign w:val="center"/>
          </w:tcPr>
          <w:p w14:paraId="054C4E21"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680" w:type="pct"/>
            <w:tcBorders>
              <w:top w:val="nil"/>
              <w:left w:val="nil"/>
              <w:bottom w:val="single" w:sz="4" w:space="0" w:color="auto"/>
              <w:right w:val="single" w:sz="4" w:space="0" w:color="auto"/>
            </w:tcBorders>
            <w:noWrap/>
            <w:vAlign w:val="center"/>
          </w:tcPr>
          <w:p w14:paraId="5B5E0654"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271" w:type="pct"/>
            <w:tcBorders>
              <w:top w:val="nil"/>
              <w:left w:val="nil"/>
              <w:bottom w:val="single" w:sz="4" w:space="0" w:color="auto"/>
              <w:right w:val="single" w:sz="4" w:space="0" w:color="auto"/>
            </w:tcBorders>
            <w:noWrap/>
            <w:vAlign w:val="center"/>
          </w:tcPr>
          <w:p w14:paraId="4125A326"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274" w:type="pct"/>
            <w:tcBorders>
              <w:top w:val="nil"/>
              <w:left w:val="nil"/>
              <w:bottom w:val="single" w:sz="4" w:space="0" w:color="auto"/>
              <w:right w:val="single" w:sz="4" w:space="0" w:color="auto"/>
            </w:tcBorders>
            <w:vAlign w:val="center"/>
          </w:tcPr>
          <w:p w14:paraId="5BF0D274"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272" w:type="pct"/>
            <w:tcBorders>
              <w:top w:val="nil"/>
              <w:left w:val="single" w:sz="4" w:space="0" w:color="auto"/>
              <w:bottom w:val="single" w:sz="4" w:space="0" w:color="auto"/>
              <w:right w:val="single" w:sz="4" w:space="0" w:color="auto"/>
            </w:tcBorders>
            <w:noWrap/>
            <w:vAlign w:val="center"/>
          </w:tcPr>
          <w:p w14:paraId="40C68A53"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272" w:type="pct"/>
            <w:tcBorders>
              <w:top w:val="nil"/>
              <w:left w:val="nil"/>
              <w:bottom w:val="single" w:sz="4" w:space="0" w:color="auto"/>
              <w:right w:val="single" w:sz="4" w:space="0" w:color="auto"/>
            </w:tcBorders>
            <w:noWrap/>
            <w:vAlign w:val="center"/>
          </w:tcPr>
          <w:p w14:paraId="1BB5785B"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543" w:type="pct"/>
            <w:tcBorders>
              <w:top w:val="nil"/>
              <w:left w:val="nil"/>
              <w:bottom w:val="single" w:sz="4" w:space="0" w:color="auto"/>
              <w:right w:val="single" w:sz="4" w:space="0" w:color="auto"/>
            </w:tcBorders>
            <w:noWrap/>
            <w:vAlign w:val="center"/>
          </w:tcPr>
          <w:p w14:paraId="1BD70B9C"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363" w:type="pct"/>
            <w:tcBorders>
              <w:top w:val="nil"/>
              <w:left w:val="nil"/>
              <w:bottom w:val="single" w:sz="4" w:space="0" w:color="auto"/>
              <w:right w:val="single" w:sz="4" w:space="0" w:color="auto"/>
            </w:tcBorders>
            <w:noWrap/>
            <w:vAlign w:val="center"/>
          </w:tcPr>
          <w:p w14:paraId="23E51D44"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422" w:type="pct"/>
            <w:tcBorders>
              <w:top w:val="nil"/>
              <w:left w:val="nil"/>
              <w:bottom w:val="single" w:sz="4" w:space="0" w:color="auto"/>
              <w:right w:val="single" w:sz="4" w:space="0" w:color="auto"/>
            </w:tcBorders>
            <w:noWrap/>
            <w:vAlign w:val="center"/>
          </w:tcPr>
          <w:p w14:paraId="27A07905"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r>
      <w:tr w:rsidR="00365CCD" w:rsidRPr="00170CBA" w14:paraId="193AE319" w14:textId="77777777" w:rsidTr="00E51250">
        <w:trPr>
          <w:trHeight w:val="255"/>
        </w:trPr>
        <w:tc>
          <w:tcPr>
            <w:tcW w:w="214" w:type="pct"/>
            <w:tcBorders>
              <w:top w:val="nil"/>
              <w:left w:val="nil"/>
              <w:bottom w:val="nil"/>
              <w:right w:val="nil"/>
            </w:tcBorders>
            <w:noWrap/>
            <w:vAlign w:val="center"/>
            <w:hideMark/>
          </w:tcPr>
          <w:p w14:paraId="4E2C96B7"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285" w:type="pct"/>
            <w:tcBorders>
              <w:top w:val="nil"/>
              <w:left w:val="nil"/>
              <w:bottom w:val="nil"/>
              <w:right w:val="nil"/>
            </w:tcBorders>
            <w:noWrap/>
            <w:vAlign w:val="center"/>
            <w:hideMark/>
          </w:tcPr>
          <w:p w14:paraId="1F9ECD8A"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48" w:type="pct"/>
            <w:tcBorders>
              <w:top w:val="nil"/>
              <w:left w:val="nil"/>
              <w:bottom w:val="nil"/>
              <w:right w:val="nil"/>
            </w:tcBorders>
            <w:noWrap/>
            <w:vAlign w:val="center"/>
            <w:hideMark/>
          </w:tcPr>
          <w:p w14:paraId="2A3FDF8E"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612" w:type="pct"/>
            <w:tcBorders>
              <w:top w:val="nil"/>
              <w:left w:val="nil"/>
              <w:bottom w:val="nil"/>
              <w:right w:val="nil"/>
            </w:tcBorders>
            <w:noWrap/>
            <w:vAlign w:val="center"/>
            <w:hideMark/>
          </w:tcPr>
          <w:p w14:paraId="6F701BCE"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nil"/>
            </w:tcBorders>
            <w:noWrap/>
            <w:vAlign w:val="center"/>
            <w:hideMark/>
          </w:tcPr>
          <w:p w14:paraId="3AE7AA25"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nil"/>
            </w:tcBorders>
            <w:noWrap/>
            <w:vAlign w:val="center"/>
            <w:hideMark/>
          </w:tcPr>
          <w:p w14:paraId="64770E1A"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680" w:type="pct"/>
            <w:tcBorders>
              <w:top w:val="nil"/>
              <w:left w:val="nil"/>
              <w:bottom w:val="nil"/>
              <w:right w:val="nil"/>
            </w:tcBorders>
            <w:noWrap/>
            <w:vAlign w:val="center"/>
            <w:hideMark/>
          </w:tcPr>
          <w:p w14:paraId="4664F248"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1" w:type="pct"/>
            <w:tcBorders>
              <w:top w:val="nil"/>
              <w:left w:val="nil"/>
              <w:bottom w:val="nil"/>
              <w:right w:val="nil"/>
            </w:tcBorders>
            <w:noWrap/>
            <w:vAlign w:val="center"/>
            <w:hideMark/>
          </w:tcPr>
          <w:p w14:paraId="29AF9125"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4" w:type="pct"/>
            <w:tcBorders>
              <w:top w:val="nil"/>
              <w:left w:val="nil"/>
              <w:bottom w:val="nil"/>
              <w:right w:val="nil"/>
            </w:tcBorders>
          </w:tcPr>
          <w:p w14:paraId="4F5FFBE0"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nil"/>
            </w:tcBorders>
            <w:noWrap/>
            <w:vAlign w:val="center"/>
            <w:hideMark/>
          </w:tcPr>
          <w:p w14:paraId="304EAC7F"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single" w:sz="4" w:space="0" w:color="auto"/>
            </w:tcBorders>
            <w:noWrap/>
            <w:vAlign w:val="center"/>
            <w:hideMark/>
          </w:tcPr>
          <w:p w14:paraId="553C6219"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543" w:type="pct"/>
            <w:tcBorders>
              <w:top w:val="nil"/>
              <w:left w:val="single" w:sz="4" w:space="0" w:color="auto"/>
              <w:bottom w:val="nil"/>
              <w:right w:val="single" w:sz="4" w:space="0" w:color="auto"/>
            </w:tcBorders>
            <w:noWrap/>
            <w:vAlign w:val="center"/>
            <w:hideMark/>
          </w:tcPr>
          <w:p w14:paraId="088C2A62" w14:textId="77777777" w:rsidR="00365CCD" w:rsidRPr="00170CBA" w:rsidRDefault="00365CCD" w:rsidP="00E51250">
            <w:pPr>
              <w:widowControl/>
              <w:suppressAutoHyphens w:val="0"/>
              <w:rPr>
                <w:rFonts w:ascii="Arial" w:eastAsia="Times New Roman" w:hAnsi="Arial" w:cs="Arial"/>
                <w:sz w:val="20"/>
                <w:szCs w:val="20"/>
                <w:lang w:eastAsia="es-EC" w:bidi="ar-SA"/>
              </w:rPr>
            </w:pPr>
            <w:r w:rsidRPr="00170CBA">
              <w:rPr>
                <w:rFonts w:ascii="Arial" w:eastAsia="Times New Roman" w:hAnsi="Arial" w:cs="Arial"/>
                <w:sz w:val="20"/>
                <w:szCs w:val="20"/>
                <w:lang w:eastAsia="es-EC" w:bidi="ar-SA"/>
              </w:rPr>
              <w:t>SUBTOTAL</w:t>
            </w:r>
          </w:p>
        </w:tc>
        <w:tc>
          <w:tcPr>
            <w:tcW w:w="363" w:type="pct"/>
            <w:tcBorders>
              <w:top w:val="nil"/>
              <w:left w:val="single" w:sz="4" w:space="0" w:color="auto"/>
              <w:bottom w:val="nil"/>
              <w:right w:val="nil"/>
            </w:tcBorders>
            <w:noWrap/>
            <w:vAlign w:val="center"/>
            <w:hideMark/>
          </w:tcPr>
          <w:p w14:paraId="0442A827"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422" w:type="pct"/>
            <w:tcBorders>
              <w:top w:val="nil"/>
              <w:left w:val="single" w:sz="4" w:space="0" w:color="auto"/>
              <w:bottom w:val="single" w:sz="4" w:space="0" w:color="auto"/>
              <w:right w:val="single" w:sz="4" w:space="0" w:color="auto"/>
            </w:tcBorders>
            <w:noWrap/>
            <w:vAlign w:val="center"/>
          </w:tcPr>
          <w:p w14:paraId="0C399CA3"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r>
      <w:tr w:rsidR="00365CCD" w:rsidRPr="00170CBA" w14:paraId="3CC73F82" w14:textId="77777777" w:rsidTr="00E51250">
        <w:trPr>
          <w:trHeight w:val="255"/>
        </w:trPr>
        <w:tc>
          <w:tcPr>
            <w:tcW w:w="214" w:type="pct"/>
            <w:tcBorders>
              <w:top w:val="nil"/>
              <w:left w:val="nil"/>
              <w:bottom w:val="nil"/>
              <w:right w:val="nil"/>
            </w:tcBorders>
            <w:noWrap/>
            <w:vAlign w:val="center"/>
            <w:hideMark/>
          </w:tcPr>
          <w:p w14:paraId="0326ED4F"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285" w:type="pct"/>
            <w:tcBorders>
              <w:top w:val="nil"/>
              <w:left w:val="nil"/>
              <w:bottom w:val="nil"/>
              <w:right w:val="nil"/>
            </w:tcBorders>
            <w:noWrap/>
            <w:vAlign w:val="center"/>
            <w:hideMark/>
          </w:tcPr>
          <w:p w14:paraId="076A9E29"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48" w:type="pct"/>
            <w:tcBorders>
              <w:top w:val="nil"/>
              <w:left w:val="nil"/>
              <w:bottom w:val="nil"/>
              <w:right w:val="nil"/>
            </w:tcBorders>
            <w:noWrap/>
            <w:vAlign w:val="center"/>
            <w:hideMark/>
          </w:tcPr>
          <w:p w14:paraId="20422FB0"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612" w:type="pct"/>
            <w:tcBorders>
              <w:top w:val="nil"/>
              <w:left w:val="nil"/>
              <w:bottom w:val="nil"/>
              <w:right w:val="nil"/>
            </w:tcBorders>
            <w:noWrap/>
            <w:vAlign w:val="center"/>
            <w:hideMark/>
          </w:tcPr>
          <w:p w14:paraId="262C4487"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nil"/>
            </w:tcBorders>
            <w:noWrap/>
            <w:vAlign w:val="center"/>
            <w:hideMark/>
          </w:tcPr>
          <w:p w14:paraId="0B4DB238"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nil"/>
            </w:tcBorders>
            <w:noWrap/>
            <w:vAlign w:val="center"/>
            <w:hideMark/>
          </w:tcPr>
          <w:p w14:paraId="3EBACEE5"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680" w:type="pct"/>
            <w:tcBorders>
              <w:top w:val="nil"/>
              <w:left w:val="nil"/>
              <w:bottom w:val="nil"/>
              <w:right w:val="nil"/>
            </w:tcBorders>
            <w:noWrap/>
            <w:vAlign w:val="center"/>
            <w:hideMark/>
          </w:tcPr>
          <w:p w14:paraId="1FA00065"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1" w:type="pct"/>
            <w:tcBorders>
              <w:top w:val="nil"/>
              <w:left w:val="nil"/>
              <w:bottom w:val="nil"/>
              <w:right w:val="nil"/>
            </w:tcBorders>
            <w:noWrap/>
            <w:vAlign w:val="center"/>
            <w:hideMark/>
          </w:tcPr>
          <w:p w14:paraId="583BF2B7"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4" w:type="pct"/>
            <w:tcBorders>
              <w:top w:val="nil"/>
              <w:left w:val="nil"/>
              <w:bottom w:val="nil"/>
              <w:right w:val="nil"/>
            </w:tcBorders>
          </w:tcPr>
          <w:p w14:paraId="0EDB3006"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nil"/>
            </w:tcBorders>
            <w:noWrap/>
            <w:vAlign w:val="center"/>
            <w:hideMark/>
          </w:tcPr>
          <w:p w14:paraId="09CE0BFB"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single" w:sz="4" w:space="0" w:color="auto"/>
            </w:tcBorders>
            <w:noWrap/>
            <w:vAlign w:val="center"/>
            <w:hideMark/>
          </w:tcPr>
          <w:p w14:paraId="40AE5FB2"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543" w:type="pct"/>
            <w:tcBorders>
              <w:top w:val="single" w:sz="4" w:space="0" w:color="auto"/>
              <w:left w:val="single" w:sz="4" w:space="0" w:color="auto"/>
              <w:bottom w:val="single" w:sz="4" w:space="0" w:color="auto"/>
              <w:right w:val="single" w:sz="4" w:space="0" w:color="auto"/>
            </w:tcBorders>
            <w:noWrap/>
            <w:vAlign w:val="center"/>
            <w:hideMark/>
          </w:tcPr>
          <w:p w14:paraId="7C99FC63" w14:textId="77777777" w:rsidR="00365CCD" w:rsidRPr="00170CBA" w:rsidRDefault="00365CCD" w:rsidP="00E51250">
            <w:pPr>
              <w:widowControl/>
              <w:suppressAutoHyphens w:val="0"/>
              <w:rPr>
                <w:rFonts w:ascii="Arial" w:eastAsia="Times New Roman" w:hAnsi="Arial" w:cs="Arial"/>
                <w:sz w:val="20"/>
                <w:szCs w:val="20"/>
                <w:lang w:eastAsia="es-EC" w:bidi="ar-SA"/>
              </w:rPr>
            </w:pPr>
            <w:r w:rsidRPr="00170CBA">
              <w:rPr>
                <w:rFonts w:ascii="Arial" w:eastAsia="Times New Roman" w:hAnsi="Arial" w:cs="Arial"/>
                <w:sz w:val="20"/>
                <w:szCs w:val="20"/>
                <w:lang w:eastAsia="es-EC" w:bidi="ar-SA"/>
              </w:rPr>
              <w:t>IVA 15%</w:t>
            </w:r>
          </w:p>
        </w:tc>
        <w:tc>
          <w:tcPr>
            <w:tcW w:w="363" w:type="pct"/>
            <w:tcBorders>
              <w:top w:val="single" w:sz="4" w:space="0" w:color="auto"/>
              <w:left w:val="single" w:sz="4" w:space="0" w:color="auto"/>
              <w:bottom w:val="single" w:sz="4" w:space="0" w:color="auto"/>
              <w:right w:val="nil"/>
            </w:tcBorders>
            <w:noWrap/>
            <w:vAlign w:val="center"/>
            <w:hideMark/>
          </w:tcPr>
          <w:p w14:paraId="3A74622B"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422" w:type="pct"/>
            <w:tcBorders>
              <w:top w:val="nil"/>
              <w:left w:val="single" w:sz="4" w:space="0" w:color="auto"/>
              <w:bottom w:val="single" w:sz="4" w:space="0" w:color="auto"/>
              <w:right w:val="single" w:sz="4" w:space="0" w:color="auto"/>
            </w:tcBorders>
            <w:noWrap/>
            <w:vAlign w:val="center"/>
          </w:tcPr>
          <w:p w14:paraId="1DE6DD5F"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r>
      <w:tr w:rsidR="00365CCD" w:rsidRPr="00170CBA" w14:paraId="728FD738" w14:textId="77777777" w:rsidTr="00E51250">
        <w:trPr>
          <w:trHeight w:val="255"/>
        </w:trPr>
        <w:tc>
          <w:tcPr>
            <w:tcW w:w="214" w:type="pct"/>
            <w:tcBorders>
              <w:top w:val="nil"/>
              <w:left w:val="nil"/>
              <w:bottom w:val="nil"/>
              <w:right w:val="nil"/>
            </w:tcBorders>
            <w:noWrap/>
            <w:vAlign w:val="center"/>
            <w:hideMark/>
          </w:tcPr>
          <w:p w14:paraId="42DC2855"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285" w:type="pct"/>
            <w:tcBorders>
              <w:top w:val="nil"/>
              <w:left w:val="nil"/>
              <w:bottom w:val="nil"/>
              <w:right w:val="nil"/>
            </w:tcBorders>
            <w:noWrap/>
            <w:vAlign w:val="center"/>
            <w:hideMark/>
          </w:tcPr>
          <w:p w14:paraId="13041102"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48" w:type="pct"/>
            <w:tcBorders>
              <w:top w:val="nil"/>
              <w:left w:val="nil"/>
              <w:bottom w:val="nil"/>
              <w:right w:val="nil"/>
            </w:tcBorders>
            <w:noWrap/>
            <w:vAlign w:val="center"/>
            <w:hideMark/>
          </w:tcPr>
          <w:p w14:paraId="1E0D422F"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612" w:type="pct"/>
            <w:tcBorders>
              <w:top w:val="nil"/>
              <w:left w:val="nil"/>
              <w:bottom w:val="nil"/>
              <w:right w:val="nil"/>
            </w:tcBorders>
            <w:noWrap/>
            <w:vAlign w:val="center"/>
            <w:hideMark/>
          </w:tcPr>
          <w:p w14:paraId="7DB0D159"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nil"/>
            </w:tcBorders>
            <w:noWrap/>
            <w:vAlign w:val="center"/>
            <w:hideMark/>
          </w:tcPr>
          <w:p w14:paraId="035C4017"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nil"/>
            </w:tcBorders>
            <w:noWrap/>
            <w:vAlign w:val="center"/>
            <w:hideMark/>
          </w:tcPr>
          <w:p w14:paraId="05137678"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680" w:type="pct"/>
            <w:tcBorders>
              <w:top w:val="nil"/>
              <w:left w:val="nil"/>
              <w:bottom w:val="nil"/>
              <w:right w:val="nil"/>
            </w:tcBorders>
            <w:noWrap/>
            <w:vAlign w:val="center"/>
            <w:hideMark/>
          </w:tcPr>
          <w:p w14:paraId="56B49157"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1" w:type="pct"/>
            <w:tcBorders>
              <w:top w:val="nil"/>
              <w:left w:val="nil"/>
              <w:bottom w:val="nil"/>
              <w:right w:val="nil"/>
            </w:tcBorders>
            <w:noWrap/>
            <w:vAlign w:val="center"/>
            <w:hideMark/>
          </w:tcPr>
          <w:p w14:paraId="683895D6"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4" w:type="pct"/>
            <w:tcBorders>
              <w:top w:val="nil"/>
              <w:left w:val="nil"/>
              <w:bottom w:val="nil"/>
              <w:right w:val="nil"/>
            </w:tcBorders>
          </w:tcPr>
          <w:p w14:paraId="5DD92DC6"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nil"/>
            </w:tcBorders>
            <w:noWrap/>
            <w:vAlign w:val="center"/>
            <w:hideMark/>
          </w:tcPr>
          <w:p w14:paraId="6FBDE882"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272" w:type="pct"/>
            <w:tcBorders>
              <w:top w:val="nil"/>
              <w:left w:val="nil"/>
              <w:bottom w:val="nil"/>
              <w:right w:val="single" w:sz="4" w:space="0" w:color="auto"/>
            </w:tcBorders>
            <w:noWrap/>
            <w:vAlign w:val="center"/>
            <w:hideMark/>
          </w:tcPr>
          <w:p w14:paraId="638DAC6D" w14:textId="77777777" w:rsidR="00365CCD" w:rsidRPr="00170CBA" w:rsidRDefault="00365CCD" w:rsidP="00E51250">
            <w:pPr>
              <w:widowControl/>
              <w:suppressAutoHyphens w:val="0"/>
              <w:rPr>
                <w:rFonts w:ascii="Arial" w:eastAsia="Times New Roman" w:hAnsi="Arial" w:cs="Arial"/>
                <w:sz w:val="20"/>
                <w:szCs w:val="20"/>
                <w:lang w:eastAsia="es-EC" w:bidi="ar-SA"/>
              </w:rPr>
            </w:pPr>
          </w:p>
        </w:tc>
        <w:tc>
          <w:tcPr>
            <w:tcW w:w="543" w:type="pct"/>
            <w:tcBorders>
              <w:top w:val="single" w:sz="4" w:space="0" w:color="auto"/>
              <w:left w:val="single" w:sz="4" w:space="0" w:color="auto"/>
              <w:bottom w:val="single" w:sz="4" w:space="0" w:color="auto"/>
              <w:right w:val="single" w:sz="4" w:space="0" w:color="auto"/>
            </w:tcBorders>
            <w:noWrap/>
            <w:vAlign w:val="center"/>
            <w:hideMark/>
          </w:tcPr>
          <w:p w14:paraId="4D1CAC56" w14:textId="77777777" w:rsidR="00365CCD" w:rsidRPr="00170CBA" w:rsidRDefault="00365CCD" w:rsidP="00E51250">
            <w:pPr>
              <w:widowControl/>
              <w:suppressAutoHyphens w:val="0"/>
              <w:rPr>
                <w:rFonts w:ascii="Arial" w:eastAsia="Times New Roman" w:hAnsi="Arial" w:cs="Arial"/>
                <w:sz w:val="20"/>
                <w:szCs w:val="20"/>
                <w:lang w:eastAsia="es-EC" w:bidi="ar-SA"/>
              </w:rPr>
            </w:pPr>
            <w:r w:rsidRPr="00170CBA">
              <w:rPr>
                <w:rFonts w:ascii="Arial" w:eastAsia="Times New Roman" w:hAnsi="Arial" w:cs="Arial"/>
                <w:sz w:val="20"/>
                <w:szCs w:val="20"/>
                <w:lang w:eastAsia="es-EC" w:bidi="ar-SA"/>
              </w:rPr>
              <w:t>TOTAL</w:t>
            </w:r>
          </w:p>
        </w:tc>
        <w:tc>
          <w:tcPr>
            <w:tcW w:w="363" w:type="pct"/>
            <w:tcBorders>
              <w:top w:val="single" w:sz="4" w:space="0" w:color="auto"/>
              <w:left w:val="single" w:sz="4" w:space="0" w:color="auto"/>
              <w:bottom w:val="single" w:sz="4" w:space="0" w:color="auto"/>
              <w:right w:val="nil"/>
            </w:tcBorders>
            <w:noWrap/>
            <w:vAlign w:val="center"/>
          </w:tcPr>
          <w:p w14:paraId="600C37CE"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c>
          <w:tcPr>
            <w:tcW w:w="422" w:type="pct"/>
            <w:tcBorders>
              <w:top w:val="nil"/>
              <w:left w:val="single" w:sz="4" w:space="0" w:color="auto"/>
              <w:bottom w:val="single" w:sz="4" w:space="0" w:color="auto"/>
              <w:right w:val="single" w:sz="4" w:space="0" w:color="auto"/>
            </w:tcBorders>
            <w:noWrap/>
            <w:vAlign w:val="center"/>
          </w:tcPr>
          <w:p w14:paraId="4FC5CE80" w14:textId="77777777" w:rsidR="00365CCD" w:rsidRPr="00170CBA" w:rsidRDefault="00365CCD" w:rsidP="00E51250">
            <w:pPr>
              <w:widowControl/>
              <w:suppressAutoHyphens w:val="0"/>
              <w:jc w:val="center"/>
              <w:rPr>
                <w:rFonts w:ascii="Arial" w:eastAsia="Times New Roman" w:hAnsi="Arial" w:cs="Arial"/>
                <w:sz w:val="20"/>
                <w:szCs w:val="20"/>
                <w:lang w:eastAsia="es-EC" w:bidi="ar-SA"/>
              </w:rPr>
            </w:pPr>
          </w:p>
        </w:tc>
      </w:tr>
    </w:tbl>
    <w:p w14:paraId="0AB2F2D5" w14:textId="77777777" w:rsidR="00172BEE" w:rsidRPr="00170CBA" w:rsidRDefault="00172BEE" w:rsidP="00172BEE">
      <w:pPr>
        <w:tabs>
          <w:tab w:val="left" w:pos="309"/>
        </w:tabs>
        <w:spacing w:before="38"/>
        <w:rPr>
          <w:rFonts w:ascii="Arial" w:hAnsi="Arial" w:cs="Arial"/>
          <w:b/>
          <w:bCs/>
          <w:sz w:val="20"/>
          <w:szCs w:val="20"/>
        </w:rPr>
      </w:pPr>
      <w:r w:rsidRPr="00170CBA">
        <w:rPr>
          <w:rFonts w:ascii="Arial" w:hAnsi="Arial" w:cs="Arial"/>
          <w:b/>
          <w:bCs/>
          <w:sz w:val="20"/>
          <w:szCs w:val="20"/>
        </w:rPr>
        <w:t>TABLA 4.</w:t>
      </w:r>
    </w:p>
    <w:p w14:paraId="0E1A87F5" w14:textId="77777777" w:rsidR="00172BEE" w:rsidRPr="00170CBA" w:rsidRDefault="00172BEE" w:rsidP="00172BEE">
      <w:pPr>
        <w:tabs>
          <w:tab w:val="left" w:pos="309"/>
        </w:tabs>
        <w:spacing w:before="38"/>
        <w:rPr>
          <w:rFonts w:ascii="Arial" w:hAnsi="Arial" w:cs="Arial"/>
          <w:b/>
          <w:bCs/>
          <w:sz w:val="20"/>
          <w:szCs w:val="20"/>
        </w:rPr>
      </w:pPr>
    </w:p>
    <w:p w14:paraId="2ADE8CC9" w14:textId="77777777" w:rsidR="00172BEE" w:rsidRPr="00170CBA" w:rsidRDefault="00172BEE" w:rsidP="00172BEE">
      <w:pPr>
        <w:tabs>
          <w:tab w:val="left" w:pos="309"/>
        </w:tabs>
        <w:spacing w:before="38"/>
        <w:rPr>
          <w:rFonts w:ascii="Arial" w:hAnsi="Arial" w:cs="Arial"/>
          <w:b/>
          <w:bCs/>
          <w:sz w:val="20"/>
          <w:szCs w:val="20"/>
        </w:rPr>
      </w:pPr>
    </w:p>
    <w:p w14:paraId="36CBB923" w14:textId="77777777" w:rsidR="00172BEE" w:rsidRPr="003D10EC" w:rsidRDefault="00172BEE" w:rsidP="00172BEE">
      <w:pPr>
        <w:pStyle w:val="Prrafodelista"/>
        <w:widowControl w:val="0"/>
        <w:numPr>
          <w:ilvl w:val="0"/>
          <w:numId w:val="4"/>
        </w:numPr>
        <w:tabs>
          <w:tab w:val="left" w:pos="309"/>
        </w:tabs>
        <w:autoSpaceDE w:val="0"/>
        <w:autoSpaceDN w:val="0"/>
        <w:spacing w:before="38" w:after="0" w:line="240" w:lineRule="auto"/>
        <w:ind w:left="426" w:hanging="426"/>
        <w:contextualSpacing w:val="0"/>
        <w:jc w:val="both"/>
        <w:rPr>
          <w:rFonts w:ascii="Arial" w:hAnsi="Arial" w:cs="Arial"/>
          <w:b/>
          <w:bCs/>
          <w:i/>
          <w:iCs/>
          <w:sz w:val="20"/>
          <w:u w:val="single"/>
        </w:rPr>
      </w:pPr>
      <w:r w:rsidRPr="00170CBA">
        <w:rPr>
          <w:rFonts w:ascii="Arial" w:eastAsia="Times New Roman" w:hAnsi="Arial" w:cs="Arial"/>
          <w:b/>
          <w:bCs/>
          <w:sz w:val="20"/>
          <w:lang w:eastAsia="es-ES"/>
        </w:rPr>
        <w:t xml:space="preserve">ANALISIS </w:t>
      </w:r>
      <w:r w:rsidRPr="003D10EC">
        <w:rPr>
          <w:rFonts w:ascii="Arial" w:eastAsia="Times New Roman" w:hAnsi="Arial" w:cs="Arial"/>
          <w:b/>
          <w:bCs/>
          <w:i/>
          <w:iCs/>
          <w:sz w:val="20"/>
          <w:u w:val="single"/>
          <w:lang w:eastAsia="es-ES"/>
        </w:rPr>
        <w:t>Y RESUMEN DEL PRESUPUESTO REFERENCIAL:</w:t>
      </w:r>
    </w:p>
    <w:p w14:paraId="408A3D72" w14:textId="77777777" w:rsidR="00172BEE" w:rsidRPr="00170CBA" w:rsidRDefault="00172BEE" w:rsidP="00172BEE">
      <w:pPr>
        <w:pStyle w:val="Prrafodelista"/>
        <w:tabs>
          <w:tab w:val="left" w:pos="309"/>
        </w:tabs>
        <w:spacing w:before="38"/>
        <w:ind w:left="426"/>
        <w:jc w:val="right"/>
        <w:rPr>
          <w:rFonts w:ascii="Arial" w:hAnsi="Arial" w:cs="Arial"/>
          <w:b/>
          <w:bCs/>
          <w:sz w:val="20"/>
        </w:rPr>
      </w:pPr>
    </w:p>
    <w:p w14:paraId="12640E11" w14:textId="77777777" w:rsidR="00172BEE" w:rsidRPr="003D10EC" w:rsidRDefault="00172BEE" w:rsidP="00172BEE">
      <w:pPr>
        <w:pStyle w:val="Ttulo21"/>
        <w:spacing w:before="0"/>
        <w:ind w:left="0" w:right="118"/>
        <w:jc w:val="both"/>
        <w:rPr>
          <w:rFonts w:ascii="Arial" w:hAnsi="Arial" w:cs="Arial"/>
          <w:b w:val="0"/>
          <w:i/>
          <w:color w:val="808080"/>
          <w:sz w:val="20"/>
          <w:szCs w:val="20"/>
          <w:u w:val="single"/>
          <w:lang w:val="es-EC"/>
        </w:rPr>
      </w:pPr>
      <w:r w:rsidRPr="003D10EC">
        <w:rPr>
          <w:rFonts w:ascii="Arial" w:hAnsi="Arial" w:cs="Arial"/>
          <w:b w:val="0"/>
          <w:i/>
          <w:color w:val="808080"/>
          <w:sz w:val="20"/>
          <w:szCs w:val="20"/>
          <w:u w:val="single"/>
          <w:lang w:val="es-EC"/>
        </w:rPr>
        <w:t>En función a los puntos mencionados anteriormente, realizar el análisis en el cual se explique las consideraciones y valores tomados para la determinación del presupuesto referencial, en el caso que el presupuesto referencial no se encuentre definido en función al precio más bajo el área requirente deberá detallar una justificación motivada.</w:t>
      </w:r>
    </w:p>
    <w:p w14:paraId="237C58E0" w14:textId="77777777" w:rsidR="00172BEE" w:rsidRPr="00170CBA" w:rsidRDefault="00172BEE" w:rsidP="00172BEE">
      <w:pPr>
        <w:pStyle w:val="Prrafodelista"/>
        <w:tabs>
          <w:tab w:val="left" w:pos="309"/>
        </w:tabs>
        <w:spacing w:before="38"/>
        <w:ind w:left="426"/>
        <w:jc w:val="right"/>
        <w:rPr>
          <w:rFonts w:ascii="Arial" w:hAnsi="Arial" w:cs="Arial"/>
          <w:b/>
          <w:bCs/>
          <w:sz w:val="20"/>
        </w:rPr>
      </w:pPr>
    </w:p>
    <w:p w14:paraId="746A53C7" w14:textId="77777777" w:rsidR="00172BEE" w:rsidRPr="00170CBA" w:rsidRDefault="00172BEE" w:rsidP="00172BEE">
      <w:pPr>
        <w:pStyle w:val="Prrafodelista"/>
        <w:widowControl w:val="0"/>
        <w:numPr>
          <w:ilvl w:val="0"/>
          <w:numId w:val="4"/>
        </w:numPr>
        <w:tabs>
          <w:tab w:val="left" w:pos="309"/>
        </w:tabs>
        <w:autoSpaceDE w:val="0"/>
        <w:autoSpaceDN w:val="0"/>
        <w:spacing w:before="38" w:after="0" w:line="240" w:lineRule="auto"/>
        <w:ind w:left="426" w:hanging="426"/>
        <w:contextualSpacing w:val="0"/>
        <w:jc w:val="both"/>
        <w:rPr>
          <w:rFonts w:ascii="Arial" w:hAnsi="Arial" w:cs="Arial"/>
          <w:b/>
          <w:bCs/>
          <w:sz w:val="20"/>
        </w:rPr>
      </w:pPr>
      <w:r w:rsidRPr="00170CBA">
        <w:rPr>
          <w:rFonts w:ascii="Arial" w:hAnsi="Arial" w:cs="Arial"/>
          <w:b/>
          <w:bCs/>
          <w:sz w:val="20"/>
          <w:lang w:eastAsia="es-ES"/>
        </w:rPr>
        <w:lastRenderedPageBreak/>
        <w:t xml:space="preserve">CONCLUSIÓN: </w:t>
      </w:r>
    </w:p>
    <w:p w14:paraId="2E1CE14B" w14:textId="77777777" w:rsidR="00172BEE" w:rsidRPr="00170CBA" w:rsidRDefault="00172BEE" w:rsidP="00172BEE">
      <w:pPr>
        <w:ind w:left="426"/>
        <w:jc w:val="both"/>
        <w:rPr>
          <w:rFonts w:ascii="Arial" w:hAnsi="Arial" w:cs="Arial"/>
          <w:sz w:val="20"/>
          <w:szCs w:val="20"/>
          <w:lang w:eastAsia="es-ES"/>
        </w:rPr>
      </w:pPr>
    </w:p>
    <w:p w14:paraId="24FBD895" w14:textId="77777777" w:rsidR="00172BEE" w:rsidRPr="003D10EC" w:rsidRDefault="00172BEE" w:rsidP="00172BEE">
      <w:pPr>
        <w:jc w:val="both"/>
        <w:rPr>
          <w:rFonts w:ascii="Arial" w:eastAsia="Times New Roman" w:hAnsi="Arial" w:cs="Arial"/>
          <w:b/>
          <w:bCs/>
          <w:i/>
          <w:iCs/>
          <w:sz w:val="20"/>
          <w:szCs w:val="20"/>
          <w:u w:val="single"/>
          <w:lang w:eastAsia="es-ES"/>
        </w:rPr>
      </w:pPr>
      <w:r w:rsidRPr="003D10EC">
        <w:rPr>
          <w:rFonts w:ascii="Arial" w:eastAsia="Times New Roman" w:hAnsi="Arial" w:cs="Arial"/>
          <w:b/>
          <w:bCs/>
          <w:i/>
          <w:iCs/>
          <w:sz w:val="20"/>
          <w:szCs w:val="20"/>
          <w:u w:val="single"/>
          <w:lang w:eastAsia="es-ES"/>
        </w:rPr>
        <w:t xml:space="preserve">Después de haber realizado el respectivo estudio, análisis y cálculos pertinentes para el presupuesto referencial de los bienes/servicios requeridos, para el </w:t>
      </w:r>
      <w:r w:rsidRPr="003D10EC">
        <w:rPr>
          <w:rFonts w:ascii="Arial" w:eastAsia="Times New Roman" w:hAnsi="Arial" w:cs="Arial"/>
          <w:b/>
          <w:bCs/>
          <w:i/>
          <w:iCs/>
          <w:color w:val="4A442A" w:themeColor="background2" w:themeShade="40"/>
          <w:sz w:val="20"/>
          <w:szCs w:val="20"/>
          <w:u w:val="single"/>
          <w:lang w:eastAsia="es-ES"/>
        </w:rPr>
        <w:t>“XXXXXXX</w:t>
      </w:r>
      <w:r w:rsidRPr="003D10EC">
        <w:rPr>
          <w:rFonts w:ascii="Arial" w:eastAsia="Times New Roman" w:hAnsi="Arial" w:cs="Arial"/>
          <w:b/>
          <w:bCs/>
          <w:i/>
          <w:iCs/>
          <w:sz w:val="20"/>
          <w:szCs w:val="20"/>
          <w:u w:val="single"/>
          <w:lang w:eastAsia="es-ES"/>
        </w:rPr>
        <w:t xml:space="preserve">” es de USD $ </w:t>
      </w:r>
      <w:r w:rsidRPr="003D10EC">
        <w:rPr>
          <w:rFonts w:ascii="Arial" w:eastAsia="Times New Roman" w:hAnsi="Arial" w:cs="Arial"/>
          <w:b/>
          <w:bCs/>
          <w:i/>
          <w:iCs/>
          <w:color w:val="4A442A" w:themeColor="background2" w:themeShade="40"/>
          <w:sz w:val="20"/>
          <w:szCs w:val="20"/>
          <w:u w:val="single"/>
          <w:lang w:eastAsia="es-ES"/>
        </w:rPr>
        <w:t xml:space="preserve">XXXXXXX </w:t>
      </w:r>
      <w:r w:rsidRPr="003D10EC">
        <w:rPr>
          <w:rFonts w:ascii="Arial" w:eastAsia="Times New Roman" w:hAnsi="Arial" w:cs="Arial"/>
          <w:b/>
          <w:bCs/>
          <w:i/>
          <w:iCs/>
          <w:sz w:val="20"/>
          <w:szCs w:val="20"/>
          <w:u w:val="single"/>
          <w:lang w:eastAsia="es-ES"/>
        </w:rPr>
        <w:t>(valor en letras…..)</w:t>
      </w:r>
    </w:p>
    <w:p w14:paraId="6CB099E7" w14:textId="77777777" w:rsidR="00172BEE" w:rsidRPr="00170CBA" w:rsidRDefault="00172BEE" w:rsidP="00172BEE">
      <w:pPr>
        <w:pStyle w:val="Prrafodelista"/>
        <w:tabs>
          <w:tab w:val="left" w:pos="309"/>
        </w:tabs>
        <w:spacing w:before="38"/>
        <w:ind w:left="426"/>
        <w:jc w:val="right"/>
        <w:rPr>
          <w:rFonts w:ascii="Arial" w:hAnsi="Arial" w:cs="Arial"/>
          <w:b/>
          <w:bCs/>
          <w:sz w:val="20"/>
        </w:rPr>
      </w:pPr>
    </w:p>
    <w:p w14:paraId="4E0D2196" w14:textId="77777777" w:rsidR="00172BEE" w:rsidRPr="00170CBA" w:rsidRDefault="00172BEE" w:rsidP="00172BEE">
      <w:pPr>
        <w:pStyle w:val="Prrafodelista"/>
        <w:widowControl w:val="0"/>
        <w:numPr>
          <w:ilvl w:val="0"/>
          <w:numId w:val="4"/>
        </w:numPr>
        <w:tabs>
          <w:tab w:val="left" w:pos="309"/>
        </w:tabs>
        <w:autoSpaceDE w:val="0"/>
        <w:autoSpaceDN w:val="0"/>
        <w:spacing w:before="38" w:after="0" w:line="240" w:lineRule="auto"/>
        <w:ind w:left="426" w:hanging="426"/>
        <w:contextualSpacing w:val="0"/>
        <w:jc w:val="both"/>
        <w:rPr>
          <w:rFonts w:ascii="Arial" w:hAnsi="Arial" w:cs="Arial"/>
          <w:b/>
          <w:bCs/>
          <w:sz w:val="20"/>
          <w:lang w:eastAsia="es-ES"/>
        </w:rPr>
      </w:pPr>
      <w:r w:rsidRPr="00170CBA">
        <w:rPr>
          <w:rFonts w:ascii="Arial" w:hAnsi="Arial" w:cs="Arial"/>
          <w:b/>
          <w:bCs/>
          <w:sz w:val="20"/>
          <w:lang w:eastAsia="es-ES"/>
        </w:rPr>
        <w:t>FIRMAS DE RESPONSABILIDAD:</w:t>
      </w:r>
    </w:p>
    <w:p w14:paraId="68CE5C45" w14:textId="77777777" w:rsidR="00172BEE" w:rsidRPr="00170CBA" w:rsidRDefault="00172BEE" w:rsidP="00172BEE">
      <w:pPr>
        <w:tabs>
          <w:tab w:val="left" w:pos="309"/>
        </w:tabs>
        <w:spacing w:before="38"/>
        <w:jc w:val="both"/>
        <w:rPr>
          <w:rFonts w:ascii="Arial" w:hAnsi="Arial" w:cs="Arial"/>
          <w:b/>
          <w:bCs/>
          <w:sz w:val="20"/>
          <w:szCs w:val="20"/>
        </w:rPr>
      </w:pPr>
    </w:p>
    <w:p w14:paraId="4FB6A8AB" w14:textId="77777777" w:rsidR="00172BEE" w:rsidRPr="00170CBA" w:rsidRDefault="00172BEE" w:rsidP="00172BEE">
      <w:pPr>
        <w:jc w:val="both"/>
        <w:rPr>
          <w:rFonts w:ascii="Arial" w:hAnsi="Arial" w:cs="Arial"/>
          <w:sz w:val="20"/>
          <w:szCs w:val="20"/>
        </w:rPr>
      </w:pPr>
      <w:r w:rsidRPr="00170CBA">
        <w:rPr>
          <w:rFonts w:ascii="Arial" w:hAnsi="Arial" w:cs="Arial"/>
          <w:color w:val="808080" w:themeColor="background1" w:themeShade="80"/>
          <w:sz w:val="20"/>
          <w:szCs w:val="20"/>
        </w:rPr>
        <w:t>Nota: Los textos en gris son informativos y deben ser reemplazados por el texto definitivo del documento</w:t>
      </w:r>
    </w:p>
    <w:p w14:paraId="2D718DA6" w14:textId="77777777" w:rsidR="00172BEE" w:rsidRPr="00170CBA" w:rsidRDefault="00172BEE" w:rsidP="00172BEE">
      <w:pPr>
        <w:jc w:val="center"/>
        <w:rPr>
          <w:rFonts w:ascii="Arial" w:hAnsi="Arial" w:cs="Arial"/>
          <w:sz w:val="20"/>
          <w:szCs w:val="20"/>
        </w:rPr>
      </w:pPr>
    </w:p>
    <w:tbl>
      <w:tblPr>
        <w:tblpPr w:leftFromText="141" w:rightFromText="141" w:vertAnchor="text" w:tblpY="1"/>
        <w:tblOverlap w:val="never"/>
        <w:tblW w:w="7792" w:type="dxa"/>
        <w:tblCellMar>
          <w:left w:w="70" w:type="dxa"/>
          <w:right w:w="70" w:type="dxa"/>
        </w:tblCellMar>
        <w:tblLook w:val="04A0" w:firstRow="1" w:lastRow="0" w:firstColumn="1" w:lastColumn="0" w:noHBand="0" w:noVBand="1"/>
      </w:tblPr>
      <w:tblGrid>
        <w:gridCol w:w="1980"/>
        <w:gridCol w:w="5812"/>
      </w:tblGrid>
      <w:tr w:rsidR="00172BEE" w:rsidRPr="00170CBA" w14:paraId="0F2FD51D" w14:textId="77777777" w:rsidTr="00786A78">
        <w:trPr>
          <w:trHeight w:val="375"/>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853F7DC"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Elaborado por:</w:t>
            </w:r>
          </w:p>
        </w:tc>
        <w:tc>
          <w:tcPr>
            <w:tcW w:w="5812" w:type="dxa"/>
            <w:tcBorders>
              <w:top w:val="single" w:sz="4" w:space="0" w:color="auto"/>
              <w:left w:val="nil"/>
              <w:bottom w:val="single" w:sz="4" w:space="0" w:color="auto"/>
              <w:right w:val="single" w:sz="4" w:space="0" w:color="auto"/>
            </w:tcBorders>
            <w:shd w:val="clear" w:color="000000" w:fill="DDEBF7"/>
            <w:noWrap/>
            <w:vAlign w:val="center"/>
            <w:hideMark/>
          </w:tcPr>
          <w:p w14:paraId="4858BBF7"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 </w:t>
            </w:r>
          </w:p>
        </w:tc>
      </w:tr>
      <w:tr w:rsidR="00172BEE" w:rsidRPr="00170CBA" w14:paraId="66400191" w14:textId="77777777" w:rsidTr="00786A78">
        <w:trPr>
          <w:trHeight w:val="1095"/>
        </w:trPr>
        <w:tc>
          <w:tcPr>
            <w:tcW w:w="1980" w:type="dxa"/>
            <w:tcBorders>
              <w:top w:val="nil"/>
              <w:left w:val="single" w:sz="4" w:space="0" w:color="auto"/>
              <w:bottom w:val="single" w:sz="4" w:space="0" w:color="auto"/>
              <w:right w:val="single" w:sz="4" w:space="0" w:color="auto"/>
            </w:tcBorders>
            <w:noWrap/>
            <w:vAlign w:val="center"/>
            <w:hideMark/>
          </w:tcPr>
          <w:p w14:paraId="390F7FF8"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Firma:</w:t>
            </w:r>
          </w:p>
        </w:tc>
        <w:tc>
          <w:tcPr>
            <w:tcW w:w="5812" w:type="dxa"/>
            <w:tcBorders>
              <w:top w:val="nil"/>
              <w:left w:val="nil"/>
              <w:bottom w:val="single" w:sz="4" w:space="0" w:color="auto"/>
              <w:right w:val="single" w:sz="4" w:space="0" w:color="auto"/>
            </w:tcBorders>
            <w:noWrap/>
            <w:vAlign w:val="center"/>
            <w:hideMark/>
          </w:tcPr>
          <w:p w14:paraId="22AD1D0B" w14:textId="77777777" w:rsidR="00172BEE" w:rsidRPr="00170CBA" w:rsidRDefault="00172BEE" w:rsidP="00786A78">
            <w:pPr>
              <w:rPr>
                <w:rFonts w:ascii="Arial" w:eastAsia="Times New Roman" w:hAnsi="Arial" w:cs="Arial"/>
                <w:color w:val="000000"/>
                <w:sz w:val="20"/>
                <w:szCs w:val="20"/>
                <w:lang w:eastAsia="es-EC"/>
              </w:rPr>
            </w:pPr>
            <w:r w:rsidRPr="00170CBA">
              <w:rPr>
                <w:rFonts w:ascii="Arial" w:eastAsia="Times New Roman" w:hAnsi="Arial" w:cs="Arial"/>
                <w:color w:val="000000"/>
                <w:sz w:val="20"/>
                <w:szCs w:val="20"/>
                <w:lang w:eastAsia="es-EC"/>
              </w:rPr>
              <w:t> </w:t>
            </w:r>
          </w:p>
        </w:tc>
      </w:tr>
      <w:tr w:rsidR="00172BEE" w:rsidRPr="00170CBA" w14:paraId="6CCC341C" w14:textId="77777777" w:rsidTr="00786A78">
        <w:trPr>
          <w:trHeight w:val="375"/>
        </w:trPr>
        <w:tc>
          <w:tcPr>
            <w:tcW w:w="1980" w:type="dxa"/>
            <w:tcBorders>
              <w:top w:val="nil"/>
              <w:left w:val="single" w:sz="4" w:space="0" w:color="auto"/>
              <w:bottom w:val="single" w:sz="4" w:space="0" w:color="auto"/>
              <w:right w:val="single" w:sz="4" w:space="0" w:color="auto"/>
            </w:tcBorders>
            <w:noWrap/>
            <w:vAlign w:val="center"/>
            <w:hideMark/>
          </w:tcPr>
          <w:p w14:paraId="4088F7F5"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Cargo:</w:t>
            </w:r>
          </w:p>
        </w:tc>
        <w:tc>
          <w:tcPr>
            <w:tcW w:w="5812" w:type="dxa"/>
            <w:tcBorders>
              <w:top w:val="nil"/>
              <w:left w:val="nil"/>
              <w:bottom w:val="single" w:sz="4" w:space="0" w:color="auto"/>
              <w:right w:val="single" w:sz="4" w:space="0" w:color="auto"/>
            </w:tcBorders>
            <w:noWrap/>
            <w:vAlign w:val="center"/>
            <w:hideMark/>
          </w:tcPr>
          <w:p w14:paraId="619D5B80" w14:textId="77777777" w:rsidR="00172BEE" w:rsidRPr="00170CBA" w:rsidRDefault="00172BEE" w:rsidP="00786A78">
            <w:pPr>
              <w:rPr>
                <w:rFonts w:ascii="Arial" w:eastAsia="Times New Roman" w:hAnsi="Arial" w:cs="Arial"/>
                <w:color w:val="000000"/>
                <w:sz w:val="20"/>
                <w:szCs w:val="20"/>
                <w:lang w:eastAsia="es-EC"/>
              </w:rPr>
            </w:pPr>
            <w:r w:rsidRPr="00170CBA">
              <w:rPr>
                <w:rFonts w:ascii="Arial" w:eastAsia="Times New Roman" w:hAnsi="Arial" w:cs="Arial"/>
                <w:color w:val="000000"/>
                <w:sz w:val="20"/>
                <w:szCs w:val="20"/>
                <w:lang w:eastAsia="es-EC"/>
              </w:rPr>
              <w:t> </w:t>
            </w:r>
          </w:p>
        </w:tc>
      </w:tr>
      <w:tr w:rsidR="00172BEE" w:rsidRPr="00170CBA" w14:paraId="2B98B5FB" w14:textId="77777777" w:rsidTr="00786A78">
        <w:trPr>
          <w:trHeight w:val="375"/>
        </w:trPr>
        <w:tc>
          <w:tcPr>
            <w:tcW w:w="1980" w:type="dxa"/>
            <w:tcBorders>
              <w:top w:val="nil"/>
              <w:left w:val="single" w:sz="4" w:space="0" w:color="auto"/>
              <w:bottom w:val="single" w:sz="4" w:space="0" w:color="auto"/>
              <w:right w:val="single" w:sz="4" w:space="0" w:color="auto"/>
            </w:tcBorders>
            <w:noWrap/>
            <w:vAlign w:val="center"/>
            <w:hideMark/>
          </w:tcPr>
          <w:p w14:paraId="70F8049D"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Fecha:</w:t>
            </w:r>
          </w:p>
        </w:tc>
        <w:tc>
          <w:tcPr>
            <w:tcW w:w="5812" w:type="dxa"/>
            <w:tcBorders>
              <w:top w:val="nil"/>
              <w:left w:val="nil"/>
              <w:bottom w:val="single" w:sz="4" w:space="0" w:color="auto"/>
              <w:right w:val="single" w:sz="4" w:space="0" w:color="auto"/>
            </w:tcBorders>
            <w:noWrap/>
            <w:vAlign w:val="center"/>
            <w:hideMark/>
          </w:tcPr>
          <w:p w14:paraId="75D5F158" w14:textId="77777777" w:rsidR="00172BEE" w:rsidRPr="00170CBA" w:rsidRDefault="00172BEE" w:rsidP="00786A78">
            <w:pPr>
              <w:rPr>
                <w:rFonts w:ascii="Arial" w:eastAsia="Times New Roman" w:hAnsi="Arial" w:cs="Arial"/>
                <w:color w:val="000000"/>
                <w:sz w:val="20"/>
                <w:szCs w:val="20"/>
                <w:lang w:eastAsia="es-EC"/>
              </w:rPr>
            </w:pPr>
            <w:r w:rsidRPr="00170CBA">
              <w:rPr>
                <w:rFonts w:ascii="Arial" w:eastAsia="Times New Roman" w:hAnsi="Arial" w:cs="Arial"/>
                <w:color w:val="000000"/>
                <w:sz w:val="20"/>
                <w:szCs w:val="20"/>
                <w:lang w:eastAsia="es-EC"/>
              </w:rPr>
              <w:t> </w:t>
            </w:r>
          </w:p>
        </w:tc>
      </w:tr>
      <w:tr w:rsidR="00172BEE" w:rsidRPr="00170CBA" w14:paraId="30DFA3E3" w14:textId="77777777" w:rsidTr="00786A78">
        <w:trPr>
          <w:trHeight w:val="375"/>
        </w:trPr>
        <w:tc>
          <w:tcPr>
            <w:tcW w:w="1980" w:type="dxa"/>
            <w:tcBorders>
              <w:top w:val="nil"/>
              <w:left w:val="single" w:sz="4" w:space="0" w:color="auto"/>
              <w:bottom w:val="single" w:sz="4" w:space="0" w:color="auto"/>
              <w:right w:val="single" w:sz="4" w:space="0" w:color="auto"/>
            </w:tcBorders>
            <w:shd w:val="clear" w:color="000000" w:fill="DDEBF7"/>
            <w:noWrap/>
            <w:vAlign w:val="center"/>
            <w:hideMark/>
          </w:tcPr>
          <w:p w14:paraId="1C8A1F26"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Revisado por:</w:t>
            </w:r>
          </w:p>
        </w:tc>
        <w:tc>
          <w:tcPr>
            <w:tcW w:w="5812" w:type="dxa"/>
            <w:tcBorders>
              <w:top w:val="nil"/>
              <w:left w:val="nil"/>
              <w:bottom w:val="single" w:sz="4" w:space="0" w:color="auto"/>
              <w:right w:val="single" w:sz="4" w:space="0" w:color="auto"/>
            </w:tcBorders>
            <w:shd w:val="clear" w:color="000000" w:fill="DDEBF7"/>
            <w:noWrap/>
            <w:vAlign w:val="center"/>
            <w:hideMark/>
          </w:tcPr>
          <w:p w14:paraId="79D9BAC9"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 </w:t>
            </w:r>
          </w:p>
        </w:tc>
      </w:tr>
      <w:tr w:rsidR="00172BEE" w:rsidRPr="00170CBA" w14:paraId="6E31DF82" w14:textId="77777777" w:rsidTr="00786A78">
        <w:trPr>
          <w:trHeight w:val="1095"/>
        </w:trPr>
        <w:tc>
          <w:tcPr>
            <w:tcW w:w="1980" w:type="dxa"/>
            <w:tcBorders>
              <w:top w:val="nil"/>
              <w:left w:val="single" w:sz="4" w:space="0" w:color="auto"/>
              <w:bottom w:val="single" w:sz="4" w:space="0" w:color="auto"/>
              <w:right w:val="single" w:sz="4" w:space="0" w:color="auto"/>
            </w:tcBorders>
            <w:noWrap/>
            <w:vAlign w:val="center"/>
            <w:hideMark/>
          </w:tcPr>
          <w:p w14:paraId="0E9F007A"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Firma:</w:t>
            </w:r>
          </w:p>
        </w:tc>
        <w:tc>
          <w:tcPr>
            <w:tcW w:w="5812" w:type="dxa"/>
            <w:tcBorders>
              <w:top w:val="nil"/>
              <w:left w:val="nil"/>
              <w:bottom w:val="single" w:sz="4" w:space="0" w:color="auto"/>
              <w:right w:val="single" w:sz="4" w:space="0" w:color="auto"/>
            </w:tcBorders>
            <w:noWrap/>
            <w:vAlign w:val="center"/>
            <w:hideMark/>
          </w:tcPr>
          <w:p w14:paraId="04E206F7" w14:textId="77777777" w:rsidR="00172BEE" w:rsidRPr="00170CBA" w:rsidRDefault="00172BEE" w:rsidP="00786A78">
            <w:pPr>
              <w:rPr>
                <w:rFonts w:ascii="Arial" w:eastAsia="Times New Roman" w:hAnsi="Arial" w:cs="Arial"/>
                <w:color w:val="000000"/>
                <w:sz w:val="20"/>
                <w:szCs w:val="20"/>
                <w:lang w:eastAsia="es-EC"/>
              </w:rPr>
            </w:pPr>
            <w:r w:rsidRPr="00170CBA">
              <w:rPr>
                <w:rFonts w:ascii="Arial" w:eastAsia="Times New Roman" w:hAnsi="Arial" w:cs="Arial"/>
                <w:color w:val="000000"/>
                <w:sz w:val="20"/>
                <w:szCs w:val="20"/>
                <w:lang w:eastAsia="es-EC"/>
              </w:rPr>
              <w:t> </w:t>
            </w:r>
          </w:p>
        </w:tc>
      </w:tr>
      <w:tr w:rsidR="00172BEE" w:rsidRPr="00170CBA" w14:paraId="64450DF7" w14:textId="77777777" w:rsidTr="00786A78">
        <w:trPr>
          <w:trHeight w:val="375"/>
        </w:trPr>
        <w:tc>
          <w:tcPr>
            <w:tcW w:w="1980" w:type="dxa"/>
            <w:tcBorders>
              <w:top w:val="nil"/>
              <w:left w:val="single" w:sz="4" w:space="0" w:color="auto"/>
              <w:bottom w:val="single" w:sz="4" w:space="0" w:color="auto"/>
              <w:right w:val="single" w:sz="4" w:space="0" w:color="auto"/>
            </w:tcBorders>
            <w:noWrap/>
            <w:vAlign w:val="center"/>
            <w:hideMark/>
          </w:tcPr>
          <w:p w14:paraId="0A587DC2"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Cargo:</w:t>
            </w:r>
          </w:p>
        </w:tc>
        <w:tc>
          <w:tcPr>
            <w:tcW w:w="5812" w:type="dxa"/>
            <w:tcBorders>
              <w:top w:val="nil"/>
              <w:left w:val="nil"/>
              <w:bottom w:val="single" w:sz="4" w:space="0" w:color="auto"/>
              <w:right w:val="single" w:sz="4" w:space="0" w:color="auto"/>
            </w:tcBorders>
            <w:noWrap/>
            <w:vAlign w:val="center"/>
            <w:hideMark/>
          </w:tcPr>
          <w:p w14:paraId="7FDD34F1" w14:textId="77777777" w:rsidR="00172BEE" w:rsidRPr="00170CBA" w:rsidRDefault="00172BEE" w:rsidP="00786A78">
            <w:pPr>
              <w:rPr>
                <w:rFonts w:ascii="Arial" w:eastAsia="Times New Roman" w:hAnsi="Arial" w:cs="Arial"/>
                <w:color w:val="000000"/>
                <w:sz w:val="20"/>
                <w:szCs w:val="20"/>
                <w:lang w:eastAsia="es-EC"/>
              </w:rPr>
            </w:pPr>
            <w:r w:rsidRPr="00170CBA">
              <w:rPr>
                <w:rFonts w:ascii="Arial" w:eastAsia="Times New Roman" w:hAnsi="Arial" w:cs="Arial"/>
                <w:color w:val="000000"/>
                <w:sz w:val="20"/>
                <w:szCs w:val="20"/>
                <w:lang w:eastAsia="es-EC"/>
              </w:rPr>
              <w:t> </w:t>
            </w:r>
          </w:p>
        </w:tc>
      </w:tr>
      <w:tr w:rsidR="00172BEE" w:rsidRPr="00170CBA" w14:paraId="291BF134" w14:textId="77777777" w:rsidTr="00786A78">
        <w:trPr>
          <w:trHeight w:val="375"/>
        </w:trPr>
        <w:tc>
          <w:tcPr>
            <w:tcW w:w="1980" w:type="dxa"/>
            <w:tcBorders>
              <w:top w:val="nil"/>
              <w:left w:val="single" w:sz="4" w:space="0" w:color="auto"/>
              <w:bottom w:val="single" w:sz="4" w:space="0" w:color="auto"/>
              <w:right w:val="single" w:sz="4" w:space="0" w:color="auto"/>
            </w:tcBorders>
            <w:noWrap/>
            <w:vAlign w:val="center"/>
            <w:hideMark/>
          </w:tcPr>
          <w:p w14:paraId="4835A5DB"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Fecha:</w:t>
            </w:r>
          </w:p>
        </w:tc>
        <w:tc>
          <w:tcPr>
            <w:tcW w:w="5812" w:type="dxa"/>
            <w:tcBorders>
              <w:top w:val="nil"/>
              <w:left w:val="nil"/>
              <w:bottom w:val="single" w:sz="4" w:space="0" w:color="auto"/>
              <w:right w:val="single" w:sz="4" w:space="0" w:color="auto"/>
            </w:tcBorders>
            <w:noWrap/>
            <w:vAlign w:val="center"/>
            <w:hideMark/>
          </w:tcPr>
          <w:p w14:paraId="4D289654" w14:textId="77777777" w:rsidR="00172BEE" w:rsidRPr="00170CBA" w:rsidRDefault="00172BEE" w:rsidP="00786A78">
            <w:pPr>
              <w:rPr>
                <w:rFonts w:ascii="Arial" w:eastAsia="Times New Roman" w:hAnsi="Arial" w:cs="Arial"/>
                <w:color w:val="000000"/>
                <w:sz w:val="20"/>
                <w:szCs w:val="20"/>
                <w:lang w:eastAsia="es-EC"/>
              </w:rPr>
            </w:pPr>
            <w:r w:rsidRPr="00170CBA">
              <w:rPr>
                <w:rFonts w:ascii="Arial" w:eastAsia="Times New Roman" w:hAnsi="Arial" w:cs="Arial"/>
                <w:color w:val="000000"/>
                <w:sz w:val="20"/>
                <w:szCs w:val="20"/>
                <w:lang w:eastAsia="es-EC"/>
              </w:rPr>
              <w:t> </w:t>
            </w:r>
          </w:p>
        </w:tc>
      </w:tr>
      <w:tr w:rsidR="00172BEE" w:rsidRPr="00170CBA" w14:paraId="2C44E316" w14:textId="77777777" w:rsidTr="00786A78">
        <w:trPr>
          <w:trHeight w:val="375"/>
        </w:trPr>
        <w:tc>
          <w:tcPr>
            <w:tcW w:w="1980" w:type="dxa"/>
            <w:tcBorders>
              <w:top w:val="nil"/>
              <w:left w:val="single" w:sz="4" w:space="0" w:color="auto"/>
              <w:bottom w:val="single" w:sz="4" w:space="0" w:color="auto"/>
              <w:right w:val="single" w:sz="4" w:space="0" w:color="auto"/>
            </w:tcBorders>
            <w:shd w:val="clear" w:color="000000" w:fill="DDEBF7"/>
            <w:noWrap/>
            <w:vAlign w:val="center"/>
            <w:hideMark/>
          </w:tcPr>
          <w:p w14:paraId="300125D1"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Aprobado por:</w:t>
            </w:r>
          </w:p>
        </w:tc>
        <w:tc>
          <w:tcPr>
            <w:tcW w:w="5812" w:type="dxa"/>
            <w:tcBorders>
              <w:top w:val="nil"/>
              <w:left w:val="nil"/>
              <w:bottom w:val="single" w:sz="4" w:space="0" w:color="auto"/>
              <w:right w:val="single" w:sz="4" w:space="0" w:color="auto"/>
            </w:tcBorders>
            <w:shd w:val="clear" w:color="000000" w:fill="DDEBF7"/>
            <w:noWrap/>
            <w:vAlign w:val="center"/>
            <w:hideMark/>
          </w:tcPr>
          <w:p w14:paraId="3714992B"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 </w:t>
            </w:r>
          </w:p>
        </w:tc>
      </w:tr>
      <w:tr w:rsidR="00172BEE" w:rsidRPr="00170CBA" w14:paraId="7F92C500" w14:textId="77777777" w:rsidTr="00786A78">
        <w:trPr>
          <w:trHeight w:val="1095"/>
        </w:trPr>
        <w:tc>
          <w:tcPr>
            <w:tcW w:w="1980" w:type="dxa"/>
            <w:tcBorders>
              <w:top w:val="nil"/>
              <w:left w:val="single" w:sz="4" w:space="0" w:color="auto"/>
              <w:bottom w:val="single" w:sz="4" w:space="0" w:color="auto"/>
              <w:right w:val="single" w:sz="4" w:space="0" w:color="auto"/>
            </w:tcBorders>
            <w:noWrap/>
            <w:vAlign w:val="center"/>
            <w:hideMark/>
          </w:tcPr>
          <w:p w14:paraId="69C87C03"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Firma:</w:t>
            </w:r>
          </w:p>
        </w:tc>
        <w:tc>
          <w:tcPr>
            <w:tcW w:w="5812" w:type="dxa"/>
            <w:tcBorders>
              <w:top w:val="nil"/>
              <w:left w:val="nil"/>
              <w:bottom w:val="single" w:sz="4" w:space="0" w:color="auto"/>
              <w:right w:val="single" w:sz="4" w:space="0" w:color="auto"/>
            </w:tcBorders>
            <w:noWrap/>
            <w:vAlign w:val="center"/>
            <w:hideMark/>
          </w:tcPr>
          <w:p w14:paraId="4B4A61B2" w14:textId="77777777" w:rsidR="00172BEE" w:rsidRPr="00170CBA" w:rsidRDefault="00172BEE" w:rsidP="00786A78">
            <w:pPr>
              <w:rPr>
                <w:rFonts w:ascii="Arial" w:eastAsia="Times New Roman" w:hAnsi="Arial" w:cs="Arial"/>
                <w:color w:val="000000"/>
                <w:sz w:val="20"/>
                <w:szCs w:val="20"/>
                <w:lang w:eastAsia="es-EC"/>
              </w:rPr>
            </w:pPr>
            <w:r w:rsidRPr="00170CBA">
              <w:rPr>
                <w:rFonts w:ascii="Arial" w:eastAsia="Times New Roman" w:hAnsi="Arial" w:cs="Arial"/>
                <w:color w:val="000000"/>
                <w:sz w:val="20"/>
                <w:szCs w:val="20"/>
                <w:lang w:eastAsia="es-EC"/>
              </w:rPr>
              <w:t> </w:t>
            </w:r>
          </w:p>
        </w:tc>
      </w:tr>
      <w:tr w:rsidR="00172BEE" w:rsidRPr="00170CBA" w14:paraId="6E16D8EA" w14:textId="77777777" w:rsidTr="00786A78">
        <w:trPr>
          <w:trHeight w:val="375"/>
        </w:trPr>
        <w:tc>
          <w:tcPr>
            <w:tcW w:w="1980" w:type="dxa"/>
            <w:tcBorders>
              <w:top w:val="nil"/>
              <w:left w:val="single" w:sz="4" w:space="0" w:color="auto"/>
              <w:bottom w:val="single" w:sz="4" w:space="0" w:color="auto"/>
              <w:right w:val="single" w:sz="4" w:space="0" w:color="auto"/>
            </w:tcBorders>
            <w:noWrap/>
            <w:vAlign w:val="center"/>
            <w:hideMark/>
          </w:tcPr>
          <w:p w14:paraId="3C9C7AF3"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Cargo:</w:t>
            </w:r>
          </w:p>
        </w:tc>
        <w:tc>
          <w:tcPr>
            <w:tcW w:w="5812" w:type="dxa"/>
            <w:tcBorders>
              <w:top w:val="nil"/>
              <w:left w:val="nil"/>
              <w:bottom w:val="single" w:sz="4" w:space="0" w:color="auto"/>
              <w:right w:val="single" w:sz="4" w:space="0" w:color="auto"/>
            </w:tcBorders>
            <w:noWrap/>
            <w:vAlign w:val="center"/>
            <w:hideMark/>
          </w:tcPr>
          <w:p w14:paraId="5A25901F" w14:textId="77777777" w:rsidR="00172BEE" w:rsidRPr="00170CBA" w:rsidRDefault="00172BEE" w:rsidP="00786A78">
            <w:pPr>
              <w:rPr>
                <w:rFonts w:ascii="Arial" w:eastAsia="Times New Roman" w:hAnsi="Arial" w:cs="Arial"/>
                <w:color w:val="000000"/>
                <w:sz w:val="20"/>
                <w:szCs w:val="20"/>
                <w:lang w:eastAsia="es-EC"/>
              </w:rPr>
            </w:pPr>
            <w:r w:rsidRPr="00170CBA">
              <w:rPr>
                <w:rFonts w:ascii="Arial" w:eastAsia="Times New Roman" w:hAnsi="Arial" w:cs="Arial"/>
                <w:color w:val="000000"/>
                <w:sz w:val="20"/>
                <w:szCs w:val="20"/>
                <w:lang w:eastAsia="es-EC"/>
              </w:rPr>
              <w:t> </w:t>
            </w:r>
          </w:p>
        </w:tc>
      </w:tr>
      <w:tr w:rsidR="00172BEE" w:rsidRPr="00170CBA" w14:paraId="68E9819D" w14:textId="77777777" w:rsidTr="00786A78">
        <w:trPr>
          <w:trHeight w:val="375"/>
        </w:trPr>
        <w:tc>
          <w:tcPr>
            <w:tcW w:w="1980" w:type="dxa"/>
            <w:tcBorders>
              <w:top w:val="nil"/>
              <w:left w:val="single" w:sz="4" w:space="0" w:color="auto"/>
              <w:bottom w:val="single" w:sz="4" w:space="0" w:color="auto"/>
              <w:right w:val="single" w:sz="4" w:space="0" w:color="auto"/>
            </w:tcBorders>
            <w:noWrap/>
            <w:vAlign w:val="center"/>
            <w:hideMark/>
          </w:tcPr>
          <w:p w14:paraId="7D8C792C" w14:textId="77777777" w:rsidR="00172BEE" w:rsidRPr="00170CBA" w:rsidRDefault="00172BEE" w:rsidP="00786A78">
            <w:pPr>
              <w:rPr>
                <w:rFonts w:ascii="Arial" w:eastAsia="Times New Roman" w:hAnsi="Arial" w:cs="Arial"/>
                <w:b/>
                <w:bCs/>
                <w:color w:val="000000"/>
                <w:sz w:val="20"/>
                <w:szCs w:val="20"/>
                <w:lang w:eastAsia="es-EC"/>
              </w:rPr>
            </w:pPr>
            <w:r w:rsidRPr="00170CBA">
              <w:rPr>
                <w:rFonts w:ascii="Arial" w:eastAsia="Times New Roman" w:hAnsi="Arial" w:cs="Arial"/>
                <w:b/>
                <w:bCs/>
                <w:color w:val="000000"/>
                <w:sz w:val="20"/>
                <w:szCs w:val="20"/>
                <w:lang w:eastAsia="es-EC"/>
              </w:rPr>
              <w:t>Fecha:</w:t>
            </w:r>
          </w:p>
        </w:tc>
        <w:tc>
          <w:tcPr>
            <w:tcW w:w="5812" w:type="dxa"/>
            <w:tcBorders>
              <w:top w:val="nil"/>
              <w:left w:val="nil"/>
              <w:bottom w:val="single" w:sz="4" w:space="0" w:color="auto"/>
              <w:right w:val="single" w:sz="4" w:space="0" w:color="auto"/>
            </w:tcBorders>
            <w:noWrap/>
            <w:vAlign w:val="center"/>
            <w:hideMark/>
          </w:tcPr>
          <w:p w14:paraId="11118A0B" w14:textId="77777777" w:rsidR="00172BEE" w:rsidRPr="00170CBA" w:rsidRDefault="00172BEE" w:rsidP="00786A78">
            <w:pPr>
              <w:rPr>
                <w:rFonts w:ascii="Arial" w:eastAsia="Times New Roman" w:hAnsi="Arial" w:cs="Arial"/>
                <w:color w:val="000000"/>
                <w:sz w:val="20"/>
                <w:szCs w:val="20"/>
                <w:lang w:eastAsia="es-EC"/>
              </w:rPr>
            </w:pPr>
            <w:r w:rsidRPr="00170CBA">
              <w:rPr>
                <w:rFonts w:ascii="Arial" w:eastAsia="Times New Roman" w:hAnsi="Arial" w:cs="Arial"/>
                <w:color w:val="000000"/>
                <w:sz w:val="20"/>
                <w:szCs w:val="20"/>
                <w:lang w:eastAsia="es-EC"/>
              </w:rPr>
              <w:t> </w:t>
            </w:r>
          </w:p>
        </w:tc>
      </w:tr>
    </w:tbl>
    <w:p w14:paraId="611E5806" w14:textId="77777777" w:rsidR="00172BEE" w:rsidRPr="00170CBA" w:rsidRDefault="00172BEE" w:rsidP="00172BEE">
      <w:pPr>
        <w:jc w:val="both"/>
        <w:rPr>
          <w:rFonts w:ascii="Arial" w:hAnsi="Arial" w:cs="Arial"/>
          <w:sz w:val="20"/>
          <w:szCs w:val="20"/>
        </w:rPr>
      </w:pPr>
      <w:r w:rsidRPr="00170CBA">
        <w:rPr>
          <w:rFonts w:ascii="Arial" w:hAnsi="Arial" w:cs="Arial"/>
          <w:sz w:val="20"/>
          <w:szCs w:val="20"/>
        </w:rPr>
        <w:br w:type="textWrapping" w:clear="all"/>
      </w:r>
    </w:p>
    <w:p w14:paraId="6423BEE9" w14:textId="77777777" w:rsidR="00172BEE" w:rsidRPr="00170CBA" w:rsidRDefault="00172BEE" w:rsidP="00172BEE">
      <w:pPr>
        <w:jc w:val="both"/>
        <w:rPr>
          <w:rFonts w:ascii="Arial" w:hAnsi="Arial" w:cs="Arial"/>
          <w:b/>
          <w:color w:val="808080" w:themeColor="background1" w:themeShade="80"/>
          <w:sz w:val="20"/>
          <w:szCs w:val="20"/>
        </w:rPr>
      </w:pPr>
      <w:r w:rsidRPr="00170CBA">
        <w:rPr>
          <w:rFonts w:ascii="Arial" w:hAnsi="Arial" w:cs="Arial"/>
          <w:b/>
          <w:color w:val="808080" w:themeColor="background1" w:themeShade="80"/>
          <w:sz w:val="20"/>
          <w:szCs w:val="20"/>
        </w:rPr>
        <w:t xml:space="preserve">OBSERVACIONES: </w:t>
      </w:r>
    </w:p>
    <w:p w14:paraId="4A5FDD97" w14:textId="77777777" w:rsidR="00172BEE" w:rsidRPr="00170CBA" w:rsidRDefault="00172BEE" w:rsidP="00172BEE">
      <w:pPr>
        <w:jc w:val="both"/>
        <w:rPr>
          <w:rFonts w:ascii="Arial" w:hAnsi="Arial" w:cs="Arial"/>
          <w:color w:val="808080" w:themeColor="background1" w:themeShade="80"/>
          <w:sz w:val="20"/>
          <w:szCs w:val="20"/>
        </w:rPr>
      </w:pPr>
      <w:r w:rsidRPr="00170CBA">
        <w:rPr>
          <w:rFonts w:ascii="Arial" w:hAnsi="Arial" w:cs="Arial"/>
          <w:color w:val="808080" w:themeColor="background1" w:themeShade="80"/>
          <w:sz w:val="20"/>
          <w:szCs w:val="20"/>
        </w:rPr>
        <w:t xml:space="preserve">Los formatos deberán ser adaptados a las circunstancias de la contratación a realizar y al cumplimiento de la </w:t>
      </w:r>
      <w:r w:rsidRPr="00170CBA">
        <w:rPr>
          <w:rFonts w:ascii="Arial" w:hAnsi="Arial" w:cs="Arial"/>
          <w:color w:val="808080" w:themeColor="background1" w:themeShade="80"/>
          <w:sz w:val="20"/>
          <w:szCs w:val="20"/>
        </w:rPr>
        <w:lastRenderedPageBreak/>
        <w:t>normativa vigente a la fecha de su elaboración</w:t>
      </w:r>
    </w:p>
    <w:p w14:paraId="5AC4C7BD" w14:textId="77777777" w:rsidR="00172BEE" w:rsidRPr="00170CBA" w:rsidRDefault="00172BEE" w:rsidP="00172BEE">
      <w:pPr>
        <w:jc w:val="both"/>
        <w:rPr>
          <w:rFonts w:ascii="Arial" w:hAnsi="Arial" w:cs="Arial"/>
          <w:color w:val="808080" w:themeColor="background1" w:themeShade="80"/>
          <w:sz w:val="20"/>
          <w:szCs w:val="20"/>
        </w:rPr>
      </w:pPr>
      <w:r w:rsidRPr="00170CBA">
        <w:rPr>
          <w:rFonts w:ascii="Arial" w:hAnsi="Arial" w:cs="Arial"/>
          <w:color w:val="808080" w:themeColor="background1" w:themeShade="80"/>
          <w:sz w:val="20"/>
          <w:szCs w:val="20"/>
        </w:rPr>
        <w:t>Los textos en gris son informativos y deben ser reemplazados por el texto definitivo del documento</w:t>
      </w:r>
    </w:p>
    <w:p w14:paraId="4A2F8E5A" w14:textId="77777777" w:rsidR="00172BEE" w:rsidRPr="00170CBA" w:rsidRDefault="00172BEE" w:rsidP="00172BEE">
      <w:pPr>
        <w:jc w:val="both"/>
        <w:rPr>
          <w:rFonts w:ascii="Arial" w:hAnsi="Arial" w:cs="Arial"/>
          <w:color w:val="808080" w:themeColor="background1" w:themeShade="80"/>
          <w:sz w:val="20"/>
          <w:szCs w:val="20"/>
        </w:rPr>
      </w:pPr>
      <w:r w:rsidRPr="00170CBA">
        <w:rPr>
          <w:rFonts w:ascii="Arial" w:hAnsi="Arial" w:cs="Arial"/>
          <w:color w:val="808080" w:themeColor="background1" w:themeShade="80"/>
          <w:sz w:val="20"/>
          <w:szCs w:val="20"/>
        </w:rPr>
        <w:t>De acuerdo al procedimiento de contratación sugerido deberá llenar los siguientes puntos, de no aplicar deberá colocar N/A</w:t>
      </w:r>
    </w:p>
    <w:p w14:paraId="1D74F3BB" w14:textId="77777777" w:rsidR="00172BEE" w:rsidRPr="00170CBA" w:rsidRDefault="00172BEE" w:rsidP="00172BEE">
      <w:pPr>
        <w:rPr>
          <w:rFonts w:ascii="Arial" w:hAnsi="Arial" w:cs="Arial"/>
          <w:sz w:val="20"/>
          <w:szCs w:val="20"/>
        </w:rPr>
      </w:pPr>
    </w:p>
    <w:p w14:paraId="2AB70907" w14:textId="77777777" w:rsidR="00172BEE" w:rsidRPr="00170CBA" w:rsidRDefault="00172BEE" w:rsidP="00172BEE">
      <w:pPr>
        <w:ind w:right="134"/>
        <w:jc w:val="both"/>
        <w:rPr>
          <w:rFonts w:ascii="Arial" w:eastAsia="Times New Roman" w:hAnsi="Arial" w:cs="Arial"/>
          <w:iCs/>
          <w:sz w:val="20"/>
          <w:szCs w:val="20"/>
          <w:lang w:eastAsia="es-EC"/>
        </w:rPr>
      </w:pPr>
    </w:p>
    <w:p w14:paraId="4AE21EF2" w14:textId="77777777" w:rsidR="00172BEE" w:rsidRPr="00170CBA" w:rsidRDefault="00172BEE" w:rsidP="00172BEE">
      <w:pPr>
        <w:pStyle w:val="Ttulo1"/>
        <w:tabs>
          <w:tab w:val="left" w:pos="426"/>
        </w:tabs>
        <w:spacing w:before="83"/>
        <w:jc w:val="both"/>
        <w:rPr>
          <w:w w:val="85"/>
          <w:sz w:val="20"/>
          <w:szCs w:val="20"/>
        </w:rPr>
      </w:pPr>
    </w:p>
    <w:p w14:paraId="5FC9F5BD" w14:textId="77777777" w:rsidR="00172BEE" w:rsidRPr="00170CBA" w:rsidRDefault="00172BEE" w:rsidP="00172BEE">
      <w:pPr>
        <w:tabs>
          <w:tab w:val="left" w:pos="309"/>
        </w:tabs>
        <w:spacing w:before="38"/>
        <w:jc w:val="both"/>
        <w:rPr>
          <w:rFonts w:ascii="Arial" w:hAnsi="Arial" w:cs="Arial"/>
          <w:b/>
          <w:bCs/>
          <w:sz w:val="20"/>
          <w:szCs w:val="20"/>
        </w:rPr>
      </w:pPr>
    </w:p>
    <w:p w14:paraId="64B3398C" w14:textId="77777777" w:rsidR="009F6BE6" w:rsidRPr="00170CBA" w:rsidRDefault="009F6BE6" w:rsidP="00172BEE">
      <w:pPr>
        <w:rPr>
          <w:rFonts w:ascii="Arial" w:hAnsi="Arial" w:cs="Arial"/>
          <w:sz w:val="20"/>
          <w:szCs w:val="20"/>
        </w:rPr>
      </w:pPr>
    </w:p>
    <w:sectPr w:rsidR="009F6BE6" w:rsidRPr="00170CBA" w:rsidSect="00B71B01">
      <w:pgSz w:w="11906" w:h="16838" w:code="9"/>
      <w:pgMar w:top="1418" w:right="1134" w:bottom="2041" w:left="1134" w:header="1701" w:footer="137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D0F46" w14:textId="77777777" w:rsidR="000D37D0" w:rsidRDefault="000D37D0">
      <w:r>
        <w:separator/>
      </w:r>
    </w:p>
  </w:endnote>
  <w:endnote w:type="continuationSeparator" w:id="0">
    <w:p w14:paraId="287B613E" w14:textId="77777777" w:rsidR="000D37D0" w:rsidRDefault="000D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4B2E1" w14:textId="77777777" w:rsidR="006369DF" w:rsidRPr="006369DF" w:rsidRDefault="006369DF">
    <w:pPr>
      <w:tabs>
        <w:tab w:val="center" w:pos="4550"/>
        <w:tab w:val="left" w:pos="5818"/>
      </w:tabs>
      <w:ind w:right="260"/>
      <w:jc w:val="right"/>
      <w:rPr>
        <w:color w:val="0F243E" w:themeColor="text2" w:themeShade="80"/>
        <w:sz w:val="20"/>
        <w:szCs w:val="20"/>
      </w:rPr>
    </w:pPr>
    <w:r w:rsidRPr="006369DF">
      <w:rPr>
        <w:color w:val="17365D" w:themeColor="text2" w:themeShade="BF"/>
        <w:sz w:val="20"/>
        <w:szCs w:val="20"/>
      </w:rPr>
      <w:fldChar w:fldCharType="begin"/>
    </w:r>
    <w:r w:rsidRPr="006369DF">
      <w:rPr>
        <w:color w:val="17365D" w:themeColor="text2" w:themeShade="BF"/>
        <w:sz w:val="20"/>
        <w:szCs w:val="20"/>
      </w:rPr>
      <w:instrText>PAGE   \* MERGEFORMAT</w:instrText>
    </w:r>
    <w:r w:rsidRPr="006369DF">
      <w:rPr>
        <w:color w:val="17365D" w:themeColor="text2" w:themeShade="BF"/>
        <w:sz w:val="20"/>
        <w:szCs w:val="20"/>
      </w:rPr>
      <w:fldChar w:fldCharType="separate"/>
    </w:r>
    <w:r w:rsidR="001D064E" w:rsidRPr="001D064E">
      <w:rPr>
        <w:noProof/>
        <w:color w:val="17365D" w:themeColor="text2" w:themeShade="BF"/>
        <w:sz w:val="20"/>
        <w:szCs w:val="20"/>
        <w:lang w:val="es-ES"/>
      </w:rPr>
      <w:t>8</w:t>
    </w:r>
    <w:r w:rsidRPr="006369DF">
      <w:rPr>
        <w:color w:val="17365D" w:themeColor="text2" w:themeShade="BF"/>
        <w:sz w:val="20"/>
        <w:szCs w:val="20"/>
      </w:rPr>
      <w:fldChar w:fldCharType="end"/>
    </w:r>
    <w:r w:rsidRPr="006369DF">
      <w:rPr>
        <w:color w:val="17365D" w:themeColor="text2" w:themeShade="BF"/>
        <w:sz w:val="20"/>
        <w:szCs w:val="20"/>
        <w:lang w:val="es-ES"/>
      </w:rPr>
      <w:t xml:space="preserve"> | </w:t>
    </w:r>
    <w:r w:rsidRPr="006369DF">
      <w:rPr>
        <w:color w:val="17365D" w:themeColor="text2" w:themeShade="BF"/>
        <w:sz w:val="20"/>
        <w:szCs w:val="20"/>
      </w:rPr>
      <w:fldChar w:fldCharType="begin"/>
    </w:r>
    <w:r w:rsidRPr="006369DF">
      <w:rPr>
        <w:color w:val="17365D" w:themeColor="text2" w:themeShade="BF"/>
        <w:sz w:val="20"/>
        <w:szCs w:val="20"/>
      </w:rPr>
      <w:instrText>NUMPAGES  \* Arabic  \* MERGEFORMAT</w:instrText>
    </w:r>
    <w:r w:rsidRPr="006369DF">
      <w:rPr>
        <w:color w:val="17365D" w:themeColor="text2" w:themeShade="BF"/>
        <w:sz w:val="20"/>
        <w:szCs w:val="20"/>
      </w:rPr>
      <w:fldChar w:fldCharType="separate"/>
    </w:r>
    <w:r w:rsidR="001D064E" w:rsidRPr="001D064E">
      <w:rPr>
        <w:noProof/>
        <w:color w:val="17365D" w:themeColor="text2" w:themeShade="BF"/>
        <w:sz w:val="20"/>
        <w:szCs w:val="20"/>
        <w:lang w:val="es-ES"/>
      </w:rPr>
      <w:t>8</w:t>
    </w:r>
    <w:r w:rsidRPr="006369DF">
      <w:rPr>
        <w:color w:val="17365D" w:themeColor="text2" w:themeShade="BF"/>
        <w:sz w:val="20"/>
        <w:szCs w:val="20"/>
      </w:rPr>
      <w:fldChar w:fldCharType="end"/>
    </w:r>
  </w:p>
  <w:p w14:paraId="510F44CB" w14:textId="77777777" w:rsidR="00187FBC" w:rsidRPr="00D24298" w:rsidRDefault="00187FBC">
    <w:pPr>
      <w:pStyle w:val="Contenidodelatabla"/>
      <w:pBdr>
        <w:top w:val="nil"/>
        <w:left w:val="nil"/>
        <w:bottom w:val="nil"/>
        <w:right w:val="nil"/>
      </w:pBdr>
      <w:jc w:val="right"/>
      <w:rPr>
        <w:rFonts w:ascii="Arial" w:hAnsi="Arial"/>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9F161" w14:textId="77777777" w:rsidR="000D37D0" w:rsidRDefault="000D37D0">
      <w:r>
        <w:separator/>
      </w:r>
    </w:p>
  </w:footnote>
  <w:footnote w:type="continuationSeparator" w:id="0">
    <w:p w14:paraId="15842A70" w14:textId="77777777" w:rsidR="000D37D0" w:rsidRDefault="000D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62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570"/>
      <w:gridCol w:w="2711"/>
      <w:gridCol w:w="1426"/>
      <w:gridCol w:w="1703"/>
    </w:tblGrid>
    <w:tr w:rsidR="00D61F46" w14:paraId="0F807F00" w14:textId="77777777" w:rsidTr="00170CBA">
      <w:trPr>
        <w:trHeight w:val="522"/>
      </w:trPr>
      <w:tc>
        <w:tcPr>
          <w:tcW w:w="1119" w:type="pct"/>
          <w:vMerge w:val="restart"/>
          <w:tcBorders>
            <w:right w:val="single" w:sz="4" w:space="0" w:color="auto"/>
          </w:tcBorders>
          <w:vAlign w:val="center"/>
        </w:tcPr>
        <w:p w14:paraId="16EB0D2F" w14:textId="77777777" w:rsidR="00D61F46" w:rsidRPr="00D14C13" w:rsidRDefault="00D61F46" w:rsidP="00D61F46">
          <w:pPr>
            <w:pStyle w:val="Encabezado"/>
            <w:jc w:val="center"/>
            <w:rPr>
              <w:szCs w:val="20"/>
            </w:rPr>
          </w:pPr>
          <w:r w:rsidRPr="00D34942">
            <w:rPr>
              <w:noProof/>
              <w:lang w:eastAsia="es-EC"/>
            </w:rPr>
            <w:drawing>
              <wp:inline distT="0" distB="0" distL="0" distR="0" wp14:anchorId="0FDF0CF8" wp14:editId="7B0151C5">
                <wp:extent cx="1247775" cy="1143000"/>
                <wp:effectExtent l="0" t="0" r="9525" b="0"/>
                <wp:docPr id="378389634" name="Imagen 1" descr="Descripción: C:\Users\mlopez\Desktop\Trabajos Inspi 2017 todos\Formatos de logos para tics\logos para tics inspi-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 Imagen" descr="Descripción: C:\Users\mlopez\Desktop\Trabajos Inspi 2017 todos\Formatos de logos para tics\logos para tics inspi-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2437" w:type="pct"/>
          <w:gridSpan w:val="2"/>
          <w:vMerge w:val="restart"/>
          <w:tcBorders>
            <w:right w:val="single" w:sz="4" w:space="0" w:color="auto"/>
          </w:tcBorders>
          <w:vAlign w:val="center"/>
        </w:tcPr>
        <w:p w14:paraId="5265717B" w14:textId="77777777" w:rsidR="00D61F46" w:rsidRPr="000A0C67" w:rsidRDefault="00D61F46" w:rsidP="00D61F46">
          <w:pPr>
            <w:ind w:left="283" w:right="567"/>
            <w:jc w:val="center"/>
            <w:rPr>
              <w:rFonts w:ascii="Arial" w:hAnsi="Arial" w:cs="Arial"/>
              <w:b/>
            </w:rPr>
          </w:pPr>
          <w:r w:rsidRPr="000A0C67">
            <w:rPr>
              <w:rFonts w:ascii="Arial" w:hAnsi="Arial" w:cs="Arial"/>
              <w:b/>
            </w:rPr>
            <w:t>ESTUDIO DE MERCADO PARA LA DETERMINACIÓN DEL PRESUPUESTO REFERENCIAL</w:t>
          </w:r>
        </w:p>
        <w:p w14:paraId="18BF585F" w14:textId="26CF7CE5" w:rsidR="00D61F46" w:rsidRPr="001F73A2" w:rsidRDefault="00D61F46" w:rsidP="00D61F46">
          <w:pPr>
            <w:jc w:val="center"/>
            <w:rPr>
              <w:rFonts w:cs="Arial"/>
              <w:b/>
              <w:sz w:val="22"/>
              <w:szCs w:val="22"/>
            </w:rPr>
          </w:pPr>
        </w:p>
      </w:tc>
      <w:tc>
        <w:tcPr>
          <w:tcW w:w="658" w:type="pct"/>
          <w:tcBorders>
            <w:left w:val="single" w:sz="4" w:space="0" w:color="auto"/>
          </w:tcBorders>
          <w:vAlign w:val="center"/>
        </w:tcPr>
        <w:p w14:paraId="7FAE026F" w14:textId="77777777" w:rsidR="00D61F46" w:rsidRPr="00BB5477" w:rsidRDefault="00D61F46" w:rsidP="00D61F46">
          <w:pPr>
            <w:pStyle w:val="Encabezado"/>
            <w:jc w:val="center"/>
            <w:rPr>
              <w:rFonts w:cs="Arial"/>
              <w:sz w:val="20"/>
              <w:szCs w:val="20"/>
            </w:rPr>
          </w:pPr>
          <w:r w:rsidRPr="00BB5477">
            <w:rPr>
              <w:rFonts w:cs="Arial"/>
              <w:sz w:val="20"/>
              <w:szCs w:val="20"/>
            </w:rPr>
            <w:t>Código:</w:t>
          </w:r>
        </w:p>
      </w:tc>
      <w:tc>
        <w:tcPr>
          <w:tcW w:w="786" w:type="pct"/>
          <w:vAlign w:val="center"/>
        </w:tcPr>
        <w:p w14:paraId="51A058EE" w14:textId="42112544" w:rsidR="00D61F46" w:rsidRPr="00BB5477" w:rsidRDefault="00D61F46" w:rsidP="00D61F46">
          <w:pPr>
            <w:pStyle w:val="Encabezado"/>
            <w:jc w:val="center"/>
            <w:rPr>
              <w:rFonts w:cs="Arial"/>
              <w:sz w:val="20"/>
              <w:szCs w:val="20"/>
            </w:rPr>
          </w:pPr>
          <w:r w:rsidRPr="00BB5477">
            <w:rPr>
              <w:rFonts w:cs="Arial"/>
              <w:sz w:val="22"/>
              <w:szCs w:val="22"/>
            </w:rPr>
            <w:t>F-CP-024</w:t>
          </w:r>
        </w:p>
      </w:tc>
    </w:tr>
    <w:tr w:rsidR="00D61F46" w14:paraId="4A4EFCEC" w14:textId="77777777" w:rsidTr="00170CBA">
      <w:trPr>
        <w:trHeight w:val="313"/>
      </w:trPr>
      <w:tc>
        <w:tcPr>
          <w:tcW w:w="1119" w:type="pct"/>
          <w:vMerge/>
          <w:tcBorders>
            <w:right w:val="single" w:sz="4" w:space="0" w:color="auto"/>
          </w:tcBorders>
        </w:tcPr>
        <w:p w14:paraId="4F94E2FD" w14:textId="77777777" w:rsidR="00D61F46" w:rsidRPr="00D14C13" w:rsidRDefault="00D61F46" w:rsidP="00D61F46">
          <w:pPr>
            <w:pStyle w:val="Encabezado"/>
            <w:rPr>
              <w:szCs w:val="20"/>
            </w:rPr>
          </w:pPr>
        </w:p>
      </w:tc>
      <w:tc>
        <w:tcPr>
          <w:tcW w:w="2437" w:type="pct"/>
          <w:gridSpan w:val="2"/>
          <w:vMerge/>
          <w:tcBorders>
            <w:right w:val="single" w:sz="4" w:space="0" w:color="auto"/>
          </w:tcBorders>
        </w:tcPr>
        <w:p w14:paraId="1DD4E266" w14:textId="77777777" w:rsidR="00D61F46" w:rsidRPr="00D14C13" w:rsidRDefault="00D61F46" w:rsidP="00D61F46">
          <w:pPr>
            <w:pStyle w:val="Encabezado"/>
            <w:jc w:val="center"/>
            <w:rPr>
              <w:rFonts w:cs="Arial"/>
              <w:b/>
              <w:sz w:val="20"/>
              <w:szCs w:val="20"/>
            </w:rPr>
          </w:pPr>
        </w:p>
      </w:tc>
      <w:tc>
        <w:tcPr>
          <w:tcW w:w="658" w:type="pct"/>
          <w:tcBorders>
            <w:left w:val="single" w:sz="4" w:space="0" w:color="auto"/>
          </w:tcBorders>
          <w:vAlign w:val="center"/>
        </w:tcPr>
        <w:p w14:paraId="0AFE1868" w14:textId="77777777" w:rsidR="00D61F46" w:rsidRPr="00BB5477" w:rsidRDefault="00D61F46" w:rsidP="00D61F46">
          <w:pPr>
            <w:pStyle w:val="Encabezado"/>
            <w:jc w:val="center"/>
            <w:rPr>
              <w:rFonts w:cs="Arial"/>
              <w:sz w:val="20"/>
              <w:szCs w:val="20"/>
            </w:rPr>
          </w:pPr>
          <w:r w:rsidRPr="00BB5477">
            <w:rPr>
              <w:rFonts w:cs="Arial"/>
              <w:sz w:val="20"/>
              <w:szCs w:val="20"/>
            </w:rPr>
            <w:t>Edición:</w:t>
          </w:r>
        </w:p>
      </w:tc>
      <w:tc>
        <w:tcPr>
          <w:tcW w:w="786" w:type="pct"/>
          <w:vAlign w:val="center"/>
        </w:tcPr>
        <w:p w14:paraId="50FB0DD8" w14:textId="6EE76572" w:rsidR="00D61F46" w:rsidRPr="00BB5477" w:rsidRDefault="00D61F46" w:rsidP="00D61F46">
          <w:pPr>
            <w:pStyle w:val="Encabezado"/>
            <w:jc w:val="center"/>
            <w:rPr>
              <w:rFonts w:cs="Arial"/>
              <w:sz w:val="20"/>
              <w:szCs w:val="20"/>
            </w:rPr>
          </w:pPr>
          <w:r w:rsidRPr="00BB5477">
            <w:rPr>
              <w:rFonts w:cs="Arial"/>
              <w:sz w:val="20"/>
              <w:szCs w:val="20"/>
            </w:rPr>
            <w:t>0</w:t>
          </w:r>
          <w:r w:rsidR="004B4537">
            <w:rPr>
              <w:rFonts w:cs="Arial"/>
              <w:sz w:val="20"/>
              <w:szCs w:val="20"/>
            </w:rPr>
            <w:t>2</w:t>
          </w:r>
        </w:p>
      </w:tc>
    </w:tr>
    <w:tr w:rsidR="00D61F46" w14:paraId="693420E6" w14:textId="77777777" w:rsidTr="00170CBA">
      <w:trPr>
        <w:trHeight w:val="647"/>
      </w:trPr>
      <w:tc>
        <w:tcPr>
          <w:tcW w:w="1119" w:type="pct"/>
          <w:vMerge/>
          <w:tcBorders>
            <w:right w:val="single" w:sz="4" w:space="0" w:color="auto"/>
          </w:tcBorders>
        </w:tcPr>
        <w:p w14:paraId="5349C153" w14:textId="77777777" w:rsidR="00D61F46" w:rsidRPr="00D14C13" w:rsidRDefault="00D61F46" w:rsidP="00D61F46">
          <w:pPr>
            <w:pStyle w:val="Encabezado"/>
            <w:rPr>
              <w:szCs w:val="20"/>
            </w:rPr>
          </w:pPr>
        </w:p>
      </w:tc>
      <w:tc>
        <w:tcPr>
          <w:tcW w:w="1186" w:type="pct"/>
          <w:tcBorders>
            <w:right w:val="single" w:sz="4" w:space="0" w:color="auto"/>
          </w:tcBorders>
          <w:vAlign w:val="center"/>
        </w:tcPr>
        <w:p w14:paraId="4F8A73F4" w14:textId="77777777" w:rsidR="00D61F46" w:rsidRPr="002C08EC" w:rsidRDefault="00D61F46" w:rsidP="00D61F46">
          <w:pPr>
            <w:pStyle w:val="Encabezado"/>
            <w:tabs>
              <w:tab w:val="right" w:pos="8114"/>
            </w:tabs>
            <w:jc w:val="center"/>
            <w:rPr>
              <w:rFonts w:cs="Arial"/>
              <w:sz w:val="22"/>
              <w:szCs w:val="22"/>
            </w:rPr>
          </w:pPr>
          <w:r w:rsidRPr="002C08EC">
            <w:rPr>
              <w:rFonts w:cs="Arial"/>
              <w:b/>
              <w:sz w:val="22"/>
              <w:szCs w:val="22"/>
            </w:rPr>
            <w:t>Macro-Proceso:</w:t>
          </w:r>
          <w:r w:rsidRPr="002C08EC">
            <w:rPr>
              <w:rFonts w:cs="Arial"/>
              <w:sz w:val="22"/>
              <w:szCs w:val="22"/>
            </w:rPr>
            <w:t xml:space="preserve"> Dirección </w:t>
          </w:r>
          <w:r>
            <w:rPr>
              <w:rFonts w:cs="Arial"/>
              <w:sz w:val="22"/>
              <w:szCs w:val="22"/>
            </w:rPr>
            <w:t>de Gestión Administrativa - Financiera</w:t>
          </w:r>
        </w:p>
      </w:tc>
      <w:tc>
        <w:tcPr>
          <w:tcW w:w="1251" w:type="pct"/>
          <w:tcBorders>
            <w:left w:val="single" w:sz="4" w:space="0" w:color="auto"/>
            <w:bottom w:val="single" w:sz="4" w:space="0" w:color="auto"/>
            <w:right w:val="single" w:sz="4" w:space="0" w:color="auto"/>
          </w:tcBorders>
          <w:vAlign w:val="center"/>
        </w:tcPr>
        <w:p w14:paraId="0D8F3993" w14:textId="77777777" w:rsidR="00D61F46" w:rsidRPr="002C08EC" w:rsidRDefault="00D61F46" w:rsidP="00D61F46">
          <w:pPr>
            <w:pStyle w:val="Encabezado"/>
            <w:jc w:val="center"/>
            <w:rPr>
              <w:rFonts w:cs="Arial"/>
              <w:sz w:val="22"/>
              <w:szCs w:val="22"/>
            </w:rPr>
          </w:pPr>
          <w:r w:rsidRPr="002C08EC">
            <w:rPr>
              <w:rFonts w:cs="Arial"/>
              <w:b/>
              <w:sz w:val="22"/>
              <w:szCs w:val="22"/>
            </w:rPr>
            <w:t xml:space="preserve">Proceso Interno: </w:t>
          </w:r>
          <w:r>
            <w:rPr>
              <w:rFonts w:cs="Arial"/>
              <w:sz w:val="22"/>
              <w:szCs w:val="22"/>
            </w:rPr>
            <w:t>Gestión de Compras Públicas</w:t>
          </w:r>
        </w:p>
      </w:tc>
      <w:tc>
        <w:tcPr>
          <w:tcW w:w="658" w:type="pct"/>
          <w:tcBorders>
            <w:left w:val="single" w:sz="4" w:space="0" w:color="auto"/>
          </w:tcBorders>
          <w:vAlign w:val="center"/>
        </w:tcPr>
        <w:p w14:paraId="4AA07F63" w14:textId="77777777" w:rsidR="00D61F46" w:rsidRPr="00BB5477" w:rsidRDefault="00D61F46" w:rsidP="00D61F46">
          <w:pPr>
            <w:pStyle w:val="Encabezado"/>
            <w:jc w:val="center"/>
            <w:rPr>
              <w:rFonts w:cs="Arial"/>
              <w:sz w:val="20"/>
              <w:szCs w:val="20"/>
            </w:rPr>
          </w:pPr>
          <w:r w:rsidRPr="00BB5477">
            <w:rPr>
              <w:rFonts w:cs="Arial"/>
              <w:sz w:val="20"/>
              <w:szCs w:val="20"/>
            </w:rPr>
            <w:t>Fecha Aprobación:</w:t>
          </w:r>
        </w:p>
      </w:tc>
      <w:tc>
        <w:tcPr>
          <w:tcW w:w="786" w:type="pct"/>
          <w:vAlign w:val="center"/>
        </w:tcPr>
        <w:p w14:paraId="0A43E1A5" w14:textId="11ABB004" w:rsidR="00D61F46" w:rsidRPr="00BB5477" w:rsidRDefault="007B0792" w:rsidP="00432B37">
          <w:pPr>
            <w:pStyle w:val="Encabezado"/>
            <w:jc w:val="center"/>
            <w:rPr>
              <w:rFonts w:cs="Arial"/>
              <w:sz w:val="20"/>
              <w:szCs w:val="20"/>
            </w:rPr>
          </w:pPr>
          <w:r>
            <w:rPr>
              <w:rFonts w:cs="Arial"/>
              <w:sz w:val="20"/>
              <w:szCs w:val="20"/>
            </w:rPr>
            <w:t>29</w:t>
          </w:r>
          <w:r w:rsidR="004B4537">
            <w:rPr>
              <w:rFonts w:cs="Arial"/>
              <w:sz w:val="20"/>
              <w:szCs w:val="20"/>
            </w:rPr>
            <w:t>/01/2026</w:t>
          </w:r>
        </w:p>
      </w:tc>
    </w:tr>
  </w:tbl>
  <w:p w14:paraId="1BB8A9ED" w14:textId="18A5681B" w:rsidR="00187FBC" w:rsidRDefault="00B51FBF" w:rsidP="00FA18A6">
    <w:pPr>
      <w:pStyle w:val="Encabezamiento"/>
      <w:ind w:left="1276"/>
    </w:pPr>
    <w:r>
      <w:rPr>
        <w:noProof/>
        <w:lang w:eastAsia="es-EC" w:bidi="ar-SA"/>
      </w:rPr>
      <w:t xml:space="preserve"> </w:t>
    </w:r>
    <w:r w:rsidR="005C511A">
      <w:rPr>
        <w:noProof/>
        <w:lang w:eastAsia="es-EC" w:bidi="ar-SA"/>
      </w:rPr>
      <w:t xml:space="preserve">  </w:t>
    </w:r>
  </w:p>
  <w:p w14:paraId="59C080DE" w14:textId="77777777" w:rsidR="00187FBC" w:rsidRDefault="00187FBC">
    <w:pPr>
      <w:pStyle w:val="Encabezamiento"/>
      <w:jc w:val="center"/>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772C"/>
    <w:multiLevelType w:val="hybridMultilevel"/>
    <w:tmpl w:val="F92A68EC"/>
    <w:lvl w:ilvl="0" w:tplc="301AC804">
      <w:start w:val="1"/>
      <w:numFmt w:val="decimal"/>
      <w:lvlText w:val="%1."/>
      <w:lvlJc w:val="left"/>
      <w:pPr>
        <w:ind w:left="417" w:hanging="360"/>
      </w:pPr>
      <w:rPr>
        <w:rFonts w:hint="default"/>
      </w:rPr>
    </w:lvl>
    <w:lvl w:ilvl="1" w:tplc="300A0019" w:tentative="1">
      <w:start w:val="1"/>
      <w:numFmt w:val="lowerLetter"/>
      <w:lvlText w:val="%2."/>
      <w:lvlJc w:val="left"/>
      <w:pPr>
        <w:ind w:left="1137" w:hanging="360"/>
      </w:pPr>
    </w:lvl>
    <w:lvl w:ilvl="2" w:tplc="300A001B" w:tentative="1">
      <w:start w:val="1"/>
      <w:numFmt w:val="lowerRoman"/>
      <w:lvlText w:val="%3."/>
      <w:lvlJc w:val="right"/>
      <w:pPr>
        <w:ind w:left="1857" w:hanging="180"/>
      </w:pPr>
    </w:lvl>
    <w:lvl w:ilvl="3" w:tplc="300A000F" w:tentative="1">
      <w:start w:val="1"/>
      <w:numFmt w:val="decimal"/>
      <w:lvlText w:val="%4."/>
      <w:lvlJc w:val="left"/>
      <w:pPr>
        <w:ind w:left="2577" w:hanging="360"/>
      </w:pPr>
    </w:lvl>
    <w:lvl w:ilvl="4" w:tplc="300A0019" w:tentative="1">
      <w:start w:val="1"/>
      <w:numFmt w:val="lowerLetter"/>
      <w:lvlText w:val="%5."/>
      <w:lvlJc w:val="left"/>
      <w:pPr>
        <w:ind w:left="3297" w:hanging="360"/>
      </w:pPr>
    </w:lvl>
    <w:lvl w:ilvl="5" w:tplc="300A001B" w:tentative="1">
      <w:start w:val="1"/>
      <w:numFmt w:val="lowerRoman"/>
      <w:lvlText w:val="%6."/>
      <w:lvlJc w:val="right"/>
      <w:pPr>
        <w:ind w:left="4017" w:hanging="180"/>
      </w:pPr>
    </w:lvl>
    <w:lvl w:ilvl="6" w:tplc="300A000F" w:tentative="1">
      <w:start w:val="1"/>
      <w:numFmt w:val="decimal"/>
      <w:lvlText w:val="%7."/>
      <w:lvlJc w:val="left"/>
      <w:pPr>
        <w:ind w:left="4737" w:hanging="360"/>
      </w:pPr>
    </w:lvl>
    <w:lvl w:ilvl="7" w:tplc="300A0019" w:tentative="1">
      <w:start w:val="1"/>
      <w:numFmt w:val="lowerLetter"/>
      <w:lvlText w:val="%8."/>
      <w:lvlJc w:val="left"/>
      <w:pPr>
        <w:ind w:left="5457" w:hanging="360"/>
      </w:pPr>
    </w:lvl>
    <w:lvl w:ilvl="8" w:tplc="300A001B" w:tentative="1">
      <w:start w:val="1"/>
      <w:numFmt w:val="lowerRoman"/>
      <w:lvlText w:val="%9."/>
      <w:lvlJc w:val="right"/>
      <w:pPr>
        <w:ind w:left="6177" w:hanging="180"/>
      </w:pPr>
    </w:lvl>
  </w:abstractNum>
  <w:abstractNum w:abstractNumId="1" w15:restartNumberingAfterBreak="0">
    <w:nsid w:val="19C13405"/>
    <w:multiLevelType w:val="hybridMultilevel"/>
    <w:tmpl w:val="9E6E75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6B35A3A"/>
    <w:multiLevelType w:val="multilevel"/>
    <w:tmpl w:val="4CCC7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5619D6"/>
    <w:multiLevelType w:val="multilevel"/>
    <w:tmpl w:val="0EBEE846"/>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4" w15:restartNumberingAfterBreak="0">
    <w:nsid w:val="56D04219"/>
    <w:multiLevelType w:val="hybridMultilevel"/>
    <w:tmpl w:val="DC2E727E"/>
    <w:lvl w:ilvl="0" w:tplc="300A0017">
      <w:start w:val="1"/>
      <w:numFmt w:val="lowerLetter"/>
      <w:lvlText w:val="%1)"/>
      <w:lvlJc w:val="left"/>
      <w:pPr>
        <w:ind w:left="1789" w:hanging="360"/>
      </w:pPr>
    </w:lvl>
    <w:lvl w:ilvl="1" w:tplc="300A0019" w:tentative="1">
      <w:start w:val="1"/>
      <w:numFmt w:val="lowerLetter"/>
      <w:lvlText w:val="%2."/>
      <w:lvlJc w:val="left"/>
      <w:pPr>
        <w:ind w:left="2509" w:hanging="360"/>
      </w:pPr>
    </w:lvl>
    <w:lvl w:ilvl="2" w:tplc="300A001B" w:tentative="1">
      <w:start w:val="1"/>
      <w:numFmt w:val="lowerRoman"/>
      <w:lvlText w:val="%3."/>
      <w:lvlJc w:val="right"/>
      <w:pPr>
        <w:ind w:left="3229" w:hanging="180"/>
      </w:pPr>
    </w:lvl>
    <w:lvl w:ilvl="3" w:tplc="300A000F" w:tentative="1">
      <w:start w:val="1"/>
      <w:numFmt w:val="decimal"/>
      <w:lvlText w:val="%4."/>
      <w:lvlJc w:val="left"/>
      <w:pPr>
        <w:ind w:left="3949" w:hanging="360"/>
      </w:pPr>
    </w:lvl>
    <w:lvl w:ilvl="4" w:tplc="300A0019" w:tentative="1">
      <w:start w:val="1"/>
      <w:numFmt w:val="lowerLetter"/>
      <w:lvlText w:val="%5."/>
      <w:lvlJc w:val="left"/>
      <w:pPr>
        <w:ind w:left="4669" w:hanging="360"/>
      </w:pPr>
    </w:lvl>
    <w:lvl w:ilvl="5" w:tplc="300A001B" w:tentative="1">
      <w:start w:val="1"/>
      <w:numFmt w:val="lowerRoman"/>
      <w:lvlText w:val="%6."/>
      <w:lvlJc w:val="right"/>
      <w:pPr>
        <w:ind w:left="5389" w:hanging="180"/>
      </w:pPr>
    </w:lvl>
    <w:lvl w:ilvl="6" w:tplc="300A000F" w:tentative="1">
      <w:start w:val="1"/>
      <w:numFmt w:val="decimal"/>
      <w:lvlText w:val="%7."/>
      <w:lvlJc w:val="left"/>
      <w:pPr>
        <w:ind w:left="6109" w:hanging="360"/>
      </w:pPr>
    </w:lvl>
    <w:lvl w:ilvl="7" w:tplc="300A0019" w:tentative="1">
      <w:start w:val="1"/>
      <w:numFmt w:val="lowerLetter"/>
      <w:lvlText w:val="%8."/>
      <w:lvlJc w:val="left"/>
      <w:pPr>
        <w:ind w:left="6829" w:hanging="360"/>
      </w:pPr>
    </w:lvl>
    <w:lvl w:ilvl="8" w:tplc="300A001B" w:tentative="1">
      <w:start w:val="1"/>
      <w:numFmt w:val="lowerRoman"/>
      <w:lvlText w:val="%9."/>
      <w:lvlJc w:val="right"/>
      <w:pPr>
        <w:ind w:left="7549" w:hanging="180"/>
      </w:pPr>
    </w:lvl>
  </w:abstractNum>
  <w:abstractNum w:abstractNumId="5" w15:restartNumberingAfterBreak="0">
    <w:nsid w:val="6BF025FB"/>
    <w:multiLevelType w:val="hybridMultilevel"/>
    <w:tmpl w:val="8C92697A"/>
    <w:lvl w:ilvl="0" w:tplc="014AF4CA">
      <w:start w:val="1"/>
      <w:numFmt w:val="decimal"/>
      <w:lvlText w:val="%1."/>
      <w:lvlJc w:val="left"/>
      <w:pPr>
        <w:ind w:left="669" w:hanging="360"/>
        <w:jc w:val="right"/>
      </w:pPr>
      <w:rPr>
        <w:rFonts w:ascii="Tahoma" w:eastAsia="Tahoma" w:hAnsi="Tahoma" w:cs="Tahoma" w:hint="default"/>
        <w:b/>
        <w:bCs/>
        <w:i w:val="0"/>
        <w:iCs w:val="0"/>
        <w:spacing w:val="0"/>
        <w:w w:val="85"/>
        <w:sz w:val="20"/>
        <w:szCs w:val="20"/>
        <w:lang w:val="es-ES" w:eastAsia="en-US" w:bidi="ar-SA"/>
      </w:rPr>
    </w:lvl>
    <w:lvl w:ilvl="1" w:tplc="86C47D8E">
      <w:numFmt w:val="bullet"/>
      <w:lvlText w:val="•"/>
      <w:lvlJc w:val="left"/>
      <w:pPr>
        <w:ind w:left="1487" w:hanging="360"/>
      </w:pPr>
      <w:rPr>
        <w:rFonts w:hint="default"/>
        <w:lang w:val="es-ES" w:eastAsia="en-US" w:bidi="ar-SA"/>
      </w:rPr>
    </w:lvl>
    <w:lvl w:ilvl="2" w:tplc="1B9A4B04">
      <w:numFmt w:val="bullet"/>
      <w:lvlText w:val="•"/>
      <w:lvlJc w:val="left"/>
      <w:pPr>
        <w:ind w:left="2315" w:hanging="360"/>
      </w:pPr>
      <w:rPr>
        <w:rFonts w:hint="default"/>
        <w:lang w:val="es-ES" w:eastAsia="en-US" w:bidi="ar-SA"/>
      </w:rPr>
    </w:lvl>
    <w:lvl w:ilvl="3" w:tplc="6A6AED7C">
      <w:numFmt w:val="bullet"/>
      <w:lvlText w:val="•"/>
      <w:lvlJc w:val="left"/>
      <w:pPr>
        <w:ind w:left="3142" w:hanging="360"/>
      </w:pPr>
      <w:rPr>
        <w:rFonts w:hint="default"/>
        <w:lang w:val="es-ES" w:eastAsia="en-US" w:bidi="ar-SA"/>
      </w:rPr>
    </w:lvl>
    <w:lvl w:ilvl="4" w:tplc="3A1CCC6A">
      <w:numFmt w:val="bullet"/>
      <w:lvlText w:val="•"/>
      <w:lvlJc w:val="left"/>
      <w:pPr>
        <w:ind w:left="3970" w:hanging="360"/>
      </w:pPr>
      <w:rPr>
        <w:rFonts w:hint="default"/>
        <w:lang w:val="es-ES" w:eastAsia="en-US" w:bidi="ar-SA"/>
      </w:rPr>
    </w:lvl>
    <w:lvl w:ilvl="5" w:tplc="825C9956">
      <w:numFmt w:val="bullet"/>
      <w:lvlText w:val="•"/>
      <w:lvlJc w:val="left"/>
      <w:pPr>
        <w:ind w:left="4798" w:hanging="360"/>
      </w:pPr>
      <w:rPr>
        <w:rFonts w:hint="default"/>
        <w:lang w:val="es-ES" w:eastAsia="en-US" w:bidi="ar-SA"/>
      </w:rPr>
    </w:lvl>
    <w:lvl w:ilvl="6" w:tplc="1FA8DC62">
      <w:numFmt w:val="bullet"/>
      <w:lvlText w:val="•"/>
      <w:lvlJc w:val="left"/>
      <w:pPr>
        <w:ind w:left="5625" w:hanging="360"/>
      </w:pPr>
      <w:rPr>
        <w:rFonts w:hint="default"/>
        <w:lang w:val="es-ES" w:eastAsia="en-US" w:bidi="ar-SA"/>
      </w:rPr>
    </w:lvl>
    <w:lvl w:ilvl="7" w:tplc="3F82D418">
      <w:numFmt w:val="bullet"/>
      <w:lvlText w:val="•"/>
      <w:lvlJc w:val="left"/>
      <w:pPr>
        <w:ind w:left="6453" w:hanging="360"/>
      </w:pPr>
      <w:rPr>
        <w:rFonts w:hint="default"/>
        <w:lang w:val="es-ES" w:eastAsia="en-US" w:bidi="ar-SA"/>
      </w:rPr>
    </w:lvl>
    <w:lvl w:ilvl="8" w:tplc="1AEAFF78">
      <w:numFmt w:val="bullet"/>
      <w:lvlText w:val="•"/>
      <w:lvlJc w:val="left"/>
      <w:pPr>
        <w:ind w:left="7280" w:hanging="360"/>
      </w:pPr>
      <w:rPr>
        <w:rFonts w:hint="default"/>
        <w:lang w:val="es-ES" w:eastAsia="en-US" w:bidi="ar-SA"/>
      </w:rPr>
    </w:lvl>
  </w:abstractNum>
  <w:num w:numId="1" w16cid:durableId="1520585050">
    <w:abstractNumId w:val="1"/>
  </w:num>
  <w:num w:numId="2" w16cid:durableId="1666057282">
    <w:abstractNumId w:val="3"/>
  </w:num>
  <w:num w:numId="3" w16cid:durableId="522402810">
    <w:abstractNumId w:val="2"/>
  </w:num>
  <w:num w:numId="4" w16cid:durableId="1053118492">
    <w:abstractNumId w:val="5"/>
  </w:num>
  <w:num w:numId="5" w16cid:durableId="1243954228">
    <w:abstractNumId w:val="4"/>
  </w:num>
  <w:num w:numId="6" w16cid:durableId="30955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BC"/>
    <w:rsid w:val="0000787F"/>
    <w:rsid w:val="00014004"/>
    <w:rsid w:val="00022CA5"/>
    <w:rsid w:val="00024443"/>
    <w:rsid w:val="00024BC1"/>
    <w:rsid w:val="00056492"/>
    <w:rsid w:val="0006404B"/>
    <w:rsid w:val="000829CE"/>
    <w:rsid w:val="00082A37"/>
    <w:rsid w:val="000B5DED"/>
    <w:rsid w:val="000C0996"/>
    <w:rsid w:val="000C7818"/>
    <w:rsid w:val="000D1FA1"/>
    <w:rsid w:val="000D37D0"/>
    <w:rsid w:val="000E1F63"/>
    <w:rsid w:val="000E70B0"/>
    <w:rsid w:val="000F2E1E"/>
    <w:rsid w:val="0013115D"/>
    <w:rsid w:val="00132B19"/>
    <w:rsid w:val="0013584A"/>
    <w:rsid w:val="001375D6"/>
    <w:rsid w:val="00145EBB"/>
    <w:rsid w:val="0014632F"/>
    <w:rsid w:val="00146F3E"/>
    <w:rsid w:val="00154C53"/>
    <w:rsid w:val="0016056D"/>
    <w:rsid w:val="00163257"/>
    <w:rsid w:val="00167147"/>
    <w:rsid w:val="001704AC"/>
    <w:rsid w:val="00170AD5"/>
    <w:rsid w:val="00170CBA"/>
    <w:rsid w:val="00172BEE"/>
    <w:rsid w:val="001731A1"/>
    <w:rsid w:val="00175DBF"/>
    <w:rsid w:val="00187FBC"/>
    <w:rsid w:val="001A244A"/>
    <w:rsid w:val="001A70D3"/>
    <w:rsid w:val="001B35E9"/>
    <w:rsid w:val="001C1CD1"/>
    <w:rsid w:val="001D064E"/>
    <w:rsid w:val="001D69E0"/>
    <w:rsid w:val="001E13A9"/>
    <w:rsid w:val="00210CEF"/>
    <w:rsid w:val="00217FF7"/>
    <w:rsid w:val="00235948"/>
    <w:rsid w:val="002360D0"/>
    <w:rsid w:val="002445E4"/>
    <w:rsid w:val="002448E7"/>
    <w:rsid w:val="002513E6"/>
    <w:rsid w:val="002601EF"/>
    <w:rsid w:val="0026079D"/>
    <w:rsid w:val="00261DB3"/>
    <w:rsid w:val="002750CA"/>
    <w:rsid w:val="00275C9B"/>
    <w:rsid w:val="00287648"/>
    <w:rsid w:val="00287B73"/>
    <w:rsid w:val="0029016E"/>
    <w:rsid w:val="0029776F"/>
    <w:rsid w:val="002A5627"/>
    <w:rsid w:val="002A719B"/>
    <w:rsid w:val="002A72FD"/>
    <w:rsid w:val="002B332A"/>
    <w:rsid w:val="002B71E6"/>
    <w:rsid w:val="002C5163"/>
    <w:rsid w:val="002D2FC6"/>
    <w:rsid w:val="002D575E"/>
    <w:rsid w:val="002F6B25"/>
    <w:rsid w:val="0030383C"/>
    <w:rsid w:val="003161A8"/>
    <w:rsid w:val="0033477B"/>
    <w:rsid w:val="003350A0"/>
    <w:rsid w:val="003378F5"/>
    <w:rsid w:val="003579B9"/>
    <w:rsid w:val="003608D5"/>
    <w:rsid w:val="00365CCD"/>
    <w:rsid w:val="00367256"/>
    <w:rsid w:val="0037238B"/>
    <w:rsid w:val="00377905"/>
    <w:rsid w:val="003941D6"/>
    <w:rsid w:val="003972C1"/>
    <w:rsid w:val="003B153C"/>
    <w:rsid w:val="003D07D7"/>
    <w:rsid w:val="003D10EC"/>
    <w:rsid w:val="003D39E7"/>
    <w:rsid w:val="003E5051"/>
    <w:rsid w:val="00401016"/>
    <w:rsid w:val="004019FB"/>
    <w:rsid w:val="00401F2C"/>
    <w:rsid w:val="00407DAE"/>
    <w:rsid w:val="00410EA4"/>
    <w:rsid w:val="00415EA0"/>
    <w:rsid w:val="00424613"/>
    <w:rsid w:val="00424E47"/>
    <w:rsid w:val="00432B37"/>
    <w:rsid w:val="00433BFC"/>
    <w:rsid w:val="00441E5F"/>
    <w:rsid w:val="00460756"/>
    <w:rsid w:val="00465359"/>
    <w:rsid w:val="00466FF5"/>
    <w:rsid w:val="00473145"/>
    <w:rsid w:val="004A0B37"/>
    <w:rsid w:val="004A2E5F"/>
    <w:rsid w:val="004B4537"/>
    <w:rsid w:val="004C6223"/>
    <w:rsid w:val="004D5DEF"/>
    <w:rsid w:val="004D63DF"/>
    <w:rsid w:val="004D752C"/>
    <w:rsid w:val="004E160B"/>
    <w:rsid w:val="004F0304"/>
    <w:rsid w:val="0051024A"/>
    <w:rsid w:val="005127C9"/>
    <w:rsid w:val="005169D9"/>
    <w:rsid w:val="005309D2"/>
    <w:rsid w:val="005316B9"/>
    <w:rsid w:val="0053723B"/>
    <w:rsid w:val="00542E8A"/>
    <w:rsid w:val="00545BA5"/>
    <w:rsid w:val="00547C3C"/>
    <w:rsid w:val="00550C3A"/>
    <w:rsid w:val="00550F19"/>
    <w:rsid w:val="00564F47"/>
    <w:rsid w:val="00575CDA"/>
    <w:rsid w:val="005851E1"/>
    <w:rsid w:val="0058722D"/>
    <w:rsid w:val="0059107C"/>
    <w:rsid w:val="00594A34"/>
    <w:rsid w:val="00597EAF"/>
    <w:rsid w:val="005B6748"/>
    <w:rsid w:val="005B7538"/>
    <w:rsid w:val="005C3171"/>
    <w:rsid w:val="005C511A"/>
    <w:rsid w:val="005D2C24"/>
    <w:rsid w:val="005E03E8"/>
    <w:rsid w:val="005E3B01"/>
    <w:rsid w:val="005F669C"/>
    <w:rsid w:val="005F7890"/>
    <w:rsid w:val="0060594B"/>
    <w:rsid w:val="00610485"/>
    <w:rsid w:val="00612EF7"/>
    <w:rsid w:val="006135C4"/>
    <w:rsid w:val="00622BA7"/>
    <w:rsid w:val="0063262B"/>
    <w:rsid w:val="006369DF"/>
    <w:rsid w:val="00642D0B"/>
    <w:rsid w:val="006456BA"/>
    <w:rsid w:val="006510FD"/>
    <w:rsid w:val="00656725"/>
    <w:rsid w:val="00661AD1"/>
    <w:rsid w:val="00663A58"/>
    <w:rsid w:val="00670D94"/>
    <w:rsid w:val="00676213"/>
    <w:rsid w:val="0068359B"/>
    <w:rsid w:val="006A4581"/>
    <w:rsid w:val="006B15E3"/>
    <w:rsid w:val="006B756C"/>
    <w:rsid w:val="006C0C26"/>
    <w:rsid w:val="006C6162"/>
    <w:rsid w:val="006D3BCE"/>
    <w:rsid w:val="006D4621"/>
    <w:rsid w:val="006E0DDF"/>
    <w:rsid w:val="006E7A71"/>
    <w:rsid w:val="0070613D"/>
    <w:rsid w:val="00720C26"/>
    <w:rsid w:val="00723A06"/>
    <w:rsid w:val="00764D78"/>
    <w:rsid w:val="00781493"/>
    <w:rsid w:val="007914B1"/>
    <w:rsid w:val="00792ACB"/>
    <w:rsid w:val="0079457F"/>
    <w:rsid w:val="00795616"/>
    <w:rsid w:val="007A3C99"/>
    <w:rsid w:val="007B0792"/>
    <w:rsid w:val="007C48BC"/>
    <w:rsid w:val="007D45D5"/>
    <w:rsid w:val="007F7464"/>
    <w:rsid w:val="00804215"/>
    <w:rsid w:val="008043EA"/>
    <w:rsid w:val="008071F0"/>
    <w:rsid w:val="008102B3"/>
    <w:rsid w:val="008244DF"/>
    <w:rsid w:val="00825DD1"/>
    <w:rsid w:val="00827A66"/>
    <w:rsid w:val="00837B85"/>
    <w:rsid w:val="00857FA6"/>
    <w:rsid w:val="00872861"/>
    <w:rsid w:val="008770F3"/>
    <w:rsid w:val="00884DA1"/>
    <w:rsid w:val="008918E1"/>
    <w:rsid w:val="00893B91"/>
    <w:rsid w:val="00896183"/>
    <w:rsid w:val="008A1414"/>
    <w:rsid w:val="008A5112"/>
    <w:rsid w:val="008C7CD4"/>
    <w:rsid w:val="008D0419"/>
    <w:rsid w:val="008D21E5"/>
    <w:rsid w:val="008E5D46"/>
    <w:rsid w:val="008F2290"/>
    <w:rsid w:val="008F312E"/>
    <w:rsid w:val="0093216D"/>
    <w:rsid w:val="00933A4B"/>
    <w:rsid w:val="00962193"/>
    <w:rsid w:val="00963083"/>
    <w:rsid w:val="00982225"/>
    <w:rsid w:val="009963F5"/>
    <w:rsid w:val="00997EDB"/>
    <w:rsid w:val="009A3951"/>
    <w:rsid w:val="009B7056"/>
    <w:rsid w:val="009C35FC"/>
    <w:rsid w:val="009C448C"/>
    <w:rsid w:val="009D4495"/>
    <w:rsid w:val="009E1403"/>
    <w:rsid w:val="009E1657"/>
    <w:rsid w:val="009E656F"/>
    <w:rsid w:val="009E7131"/>
    <w:rsid w:val="009F0801"/>
    <w:rsid w:val="009F6BE6"/>
    <w:rsid w:val="009F777A"/>
    <w:rsid w:val="00A008CE"/>
    <w:rsid w:val="00A01A6E"/>
    <w:rsid w:val="00A12C61"/>
    <w:rsid w:val="00A4108B"/>
    <w:rsid w:val="00A63A27"/>
    <w:rsid w:val="00A64227"/>
    <w:rsid w:val="00A67523"/>
    <w:rsid w:val="00A724FD"/>
    <w:rsid w:val="00A741F4"/>
    <w:rsid w:val="00A90582"/>
    <w:rsid w:val="00A94B9D"/>
    <w:rsid w:val="00AB4838"/>
    <w:rsid w:val="00AC074A"/>
    <w:rsid w:val="00AD08C6"/>
    <w:rsid w:val="00AD0FFE"/>
    <w:rsid w:val="00AD4185"/>
    <w:rsid w:val="00AE1A17"/>
    <w:rsid w:val="00AE7D1F"/>
    <w:rsid w:val="00AF39F3"/>
    <w:rsid w:val="00AF7F15"/>
    <w:rsid w:val="00B00A6F"/>
    <w:rsid w:val="00B0592D"/>
    <w:rsid w:val="00B05D9C"/>
    <w:rsid w:val="00B0790E"/>
    <w:rsid w:val="00B1434D"/>
    <w:rsid w:val="00B14BD7"/>
    <w:rsid w:val="00B16018"/>
    <w:rsid w:val="00B16A32"/>
    <w:rsid w:val="00B21CF9"/>
    <w:rsid w:val="00B23394"/>
    <w:rsid w:val="00B239F4"/>
    <w:rsid w:val="00B23D55"/>
    <w:rsid w:val="00B30659"/>
    <w:rsid w:val="00B3106A"/>
    <w:rsid w:val="00B34CD9"/>
    <w:rsid w:val="00B420F8"/>
    <w:rsid w:val="00B45200"/>
    <w:rsid w:val="00B51FBF"/>
    <w:rsid w:val="00B5315F"/>
    <w:rsid w:val="00B6350A"/>
    <w:rsid w:val="00B679AA"/>
    <w:rsid w:val="00B71B01"/>
    <w:rsid w:val="00B75D9E"/>
    <w:rsid w:val="00B77276"/>
    <w:rsid w:val="00B77EB8"/>
    <w:rsid w:val="00B8496A"/>
    <w:rsid w:val="00BA5A1B"/>
    <w:rsid w:val="00BB249C"/>
    <w:rsid w:val="00BB5477"/>
    <w:rsid w:val="00BC2758"/>
    <w:rsid w:val="00BC636E"/>
    <w:rsid w:val="00BD1684"/>
    <w:rsid w:val="00BD2904"/>
    <w:rsid w:val="00C03E19"/>
    <w:rsid w:val="00C120B1"/>
    <w:rsid w:val="00C20F94"/>
    <w:rsid w:val="00C25214"/>
    <w:rsid w:val="00C37EC9"/>
    <w:rsid w:val="00C54C74"/>
    <w:rsid w:val="00C56386"/>
    <w:rsid w:val="00C65C4D"/>
    <w:rsid w:val="00C73A2A"/>
    <w:rsid w:val="00C77378"/>
    <w:rsid w:val="00C82B70"/>
    <w:rsid w:val="00C864D3"/>
    <w:rsid w:val="00C91E8D"/>
    <w:rsid w:val="00CB1B09"/>
    <w:rsid w:val="00CB3E34"/>
    <w:rsid w:val="00CC1271"/>
    <w:rsid w:val="00CC1FD3"/>
    <w:rsid w:val="00CE14D4"/>
    <w:rsid w:val="00CF049B"/>
    <w:rsid w:val="00D224A1"/>
    <w:rsid w:val="00D24298"/>
    <w:rsid w:val="00D3725E"/>
    <w:rsid w:val="00D407D5"/>
    <w:rsid w:val="00D4224A"/>
    <w:rsid w:val="00D45DA3"/>
    <w:rsid w:val="00D60E2C"/>
    <w:rsid w:val="00D61F46"/>
    <w:rsid w:val="00D638C8"/>
    <w:rsid w:val="00D66D50"/>
    <w:rsid w:val="00D846F4"/>
    <w:rsid w:val="00D86BC4"/>
    <w:rsid w:val="00D94907"/>
    <w:rsid w:val="00DA28CF"/>
    <w:rsid w:val="00DB4744"/>
    <w:rsid w:val="00DB4D7D"/>
    <w:rsid w:val="00DB5B1D"/>
    <w:rsid w:val="00DB6004"/>
    <w:rsid w:val="00DC56FB"/>
    <w:rsid w:val="00DE0BF4"/>
    <w:rsid w:val="00DE648E"/>
    <w:rsid w:val="00E06285"/>
    <w:rsid w:val="00E10ACA"/>
    <w:rsid w:val="00E22BCD"/>
    <w:rsid w:val="00E4039B"/>
    <w:rsid w:val="00E434C9"/>
    <w:rsid w:val="00E52549"/>
    <w:rsid w:val="00E52754"/>
    <w:rsid w:val="00E634EF"/>
    <w:rsid w:val="00E727AD"/>
    <w:rsid w:val="00E8152B"/>
    <w:rsid w:val="00E82607"/>
    <w:rsid w:val="00E83780"/>
    <w:rsid w:val="00E8439B"/>
    <w:rsid w:val="00E848D1"/>
    <w:rsid w:val="00E85EB8"/>
    <w:rsid w:val="00E87A9C"/>
    <w:rsid w:val="00E900B2"/>
    <w:rsid w:val="00E93878"/>
    <w:rsid w:val="00E94255"/>
    <w:rsid w:val="00EA499E"/>
    <w:rsid w:val="00EC027B"/>
    <w:rsid w:val="00EC0ABF"/>
    <w:rsid w:val="00ED1795"/>
    <w:rsid w:val="00ED3FC2"/>
    <w:rsid w:val="00EF12FC"/>
    <w:rsid w:val="00F019A3"/>
    <w:rsid w:val="00F028B7"/>
    <w:rsid w:val="00F0785D"/>
    <w:rsid w:val="00F16173"/>
    <w:rsid w:val="00F318D6"/>
    <w:rsid w:val="00F3199B"/>
    <w:rsid w:val="00F359DC"/>
    <w:rsid w:val="00F36267"/>
    <w:rsid w:val="00F42F78"/>
    <w:rsid w:val="00F5750C"/>
    <w:rsid w:val="00F67921"/>
    <w:rsid w:val="00F73767"/>
    <w:rsid w:val="00F838FB"/>
    <w:rsid w:val="00F84A53"/>
    <w:rsid w:val="00F90814"/>
    <w:rsid w:val="00F90C36"/>
    <w:rsid w:val="00F9627A"/>
    <w:rsid w:val="00F97A3C"/>
    <w:rsid w:val="00FA18A6"/>
    <w:rsid w:val="00FB1B77"/>
    <w:rsid w:val="00FB37A0"/>
    <w:rsid w:val="00FB78A0"/>
    <w:rsid w:val="00FD2115"/>
    <w:rsid w:val="00FD5D29"/>
    <w:rsid w:val="00FE6E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0F283"/>
  <w15:docId w15:val="{AAF93AFC-7027-44A9-8D85-E78F2575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sz w:val="24"/>
        <w:szCs w:val="24"/>
        <w:lang w:val="es-EC"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style>
  <w:style w:type="paragraph" w:styleId="Ttulo1">
    <w:name w:val="heading 1"/>
    <w:basedOn w:val="Normal"/>
    <w:link w:val="Ttulo1Car"/>
    <w:uiPriority w:val="9"/>
    <w:qFormat/>
    <w:rsid w:val="00172BEE"/>
    <w:pPr>
      <w:suppressAutoHyphens w:val="0"/>
      <w:autoSpaceDE w:val="0"/>
      <w:autoSpaceDN w:val="0"/>
      <w:ind w:left="361"/>
      <w:outlineLvl w:val="0"/>
    </w:pPr>
    <w:rPr>
      <w:rFonts w:ascii="Arial" w:eastAsia="Arial" w:hAnsi="Arial" w:cs="Arial"/>
      <w:b/>
      <w:bCs/>
      <w:sz w:val="22"/>
      <w:szCs w:val="22"/>
      <w:lang w:val="es-ES" w:eastAsia="en-US" w:bidi="ar-SA"/>
    </w:rPr>
  </w:style>
  <w:style w:type="paragraph" w:styleId="Ttulo2">
    <w:name w:val="heading 2"/>
    <w:basedOn w:val="Normal"/>
    <w:link w:val="Ttulo2Car"/>
    <w:uiPriority w:val="9"/>
    <w:unhideWhenUsed/>
    <w:qFormat/>
    <w:rsid w:val="00172BEE"/>
    <w:pPr>
      <w:suppressAutoHyphens w:val="0"/>
      <w:autoSpaceDE w:val="0"/>
      <w:autoSpaceDN w:val="0"/>
      <w:ind w:left="361"/>
      <w:outlineLvl w:val="1"/>
    </w:pPr>
    <w:rPr>
      <w:rFonts w:ascii="Arial" w:eastAsia="Arial" w:hAnsi="Arial" w:cs="Arial"/>
      <w:b/>
      <w:bCs/>
      <w:sz w:val="22"/>
      <w:szCs w:val="22"/>
      <w:lang w:val="es-E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paragraph" w:styleId="Encabezado">
    <w:name w:val="header"/>
    <w:basedOn w:val="Normal"/>
    <w:next w:val="Cuerpodetexto"/>
    <w:link w:val="EncabezadoCar"/>
    <w:pPr>
      <w:keepNext/>
      <w:spacing w:before="240" w:after="120"/>
    </w:pPr>
    <w:rPr>
      <w:rFonts w:ascii="Arial" w:eastAsia="Microsoft YaHei" w:hAnsi="Arial"/>
      <w:sz w:val="28"/>
      <w:szCs w:val="28"/>
    </w:rPr>
  </w:style>
  <w:style w:type="paragraph" w:customStyle="1" w:styleId="Cuerpodetexto">
    <w:name w:val="Cuerpo de texto"/>
    <w:basedOn w:val="Normal"/>
    <w:pPr>
      <w:spacing w:after="120"/>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suppressLineNumbers/>
      <w:tabs>
        <w:tab w:val="center" w:pos="4819"/>
        <w:tab w:val="right" w:pos="9638"/>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iedepgina">
    <w:name w:val="footer"/>
    <w:basedOn w:val="Normal"/>
    <w:link w:val="PiedepginaCar"/>
    <w:uiPriority w:val="99"/>
    <w:pPr>
      <w:suppressLineNumbers/>
      <w:tabs>
        <w:tab w:val="center" w:pos="4819"/>
        <w:tab w:val="right" w:pos="9638"/>
      </w:tabs>
    </w:pPr>
  </w:style>
  <w:style w:type="paragraph" w:customStyle="1" w:styleId="Lneahorizontal">
    <w:name w:val="Línea horizontal"/>
    <w:basedOn w:val="Normal"/>
    <w:next w:val="Cuerpodetexto"/>
    <w:pPr>
      <w:suppressLineNumbers/>
      <w:pBdr>
        <w:top w:val="nil"/>
        <w:left w:val="nil"/>
        <w:bottom w:val="double" w:sz="2" w:space="0" w:color="808080"/>
        <w:right w:val="nil"/>
      </w:pBdr>
      <w:spacing w:after="283"/>
    </w:pPr>
    <w:rPr>
      <w:sz w:val="12"/>
      <w:szCs w:val="12"/>
    </w:rPr>
  </w:style>
  <w:style w:type="paragraph" w:customStyle="1" w:styleId="Contenidodelmarco">
    <w:name w:val="Contenido del marco"/>
    <w:basedOn w:val="Cuerpodetexto"/>
  </w:style>
  <w:style w:type="paragraph" w:styleId="Textodeglobo">
    <w:name w:val="Balloon Text"/>
    <w:basedOn w:val="Normal"/>
    <w:link w:val="TextodegloboCar"/>
    <w:uiPriority w:val="99"/>
    <w:semiHidden/>
    <w:unhideWhenUsed/>
    <w:rsid w:val="00997EDB"/>
    <w:rPr>
      <w:rFonts w:ascii="Tahoma" w:hAnsi="Tahoma"/>
      <w:sz w:val="16"/>
      <w:szCs w:val="14"/>
    </w:rPr>
  </w:style>
  <w:style w:type="character" w:customStyle="1" w:styleId="TextodegloboCar">
    <w:name w:val="Texto de globo Car"/>
    <w:basedOn w:val="Fuentedeprrafopredeter"/>
    <w:link w:val="Textodeglobo"/>
    <w:uiPriority w:val="99"/>
    <w:semiHidden/>
    <w:rsid w:val="00997EDB"/>
    <w:rPr>
      <w:rFonts w:ascii="Tahoma" w:hAnsi="Tahoma"/>
      <w:sz w:val="16"/>
      <w:szCs w:val="14"/>
    </w:rPr>
  </w:style>
  <w:style w:type="table" w:styleId="Tablaconcuadrcula">
    <w:name w:val="Table Grid"/>
    <w:basedOn w:val="Tablanormal"/>
    <w:uiPriority w:val="39"/>
    <w:rsid w:val="00433BFC"/>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exto,TIT 2 IND,List Paragraph1,Capítulo,Lista vistosa - Énfasis 11,tEXTO,AATITULO,Subtitulo1,INDICE,Titulo 2,Bullet List,FooterText,numbered,Paragraphe de liste1,lp1,Titulo 1,Lista vistosa - Énfasis 111,Párrafo 3,MEDIDA,Titulo 6"/>
    <w:basedOn w:val="Normal"/>
    <w:link w:val="PrrafodelistaCar"/>
    <w:uiPriority w:val="1"/>
    <w:qFormat/>
    <w:rsid w:val="00433BFC"/>
    <w:pPr>
      <w:widowControl/>
      <w:suppressAutoHyphens w:val="0"/>
      <w:spacing w:after="160" w:line="259" w:lineRule="auto"/>
      <w:ind w:left="720"/>
      <w:contextualSpacing/>
    </w:pPr>
    <w:rPr>
      <w:rFonts w:asciiTheme="minorHAnsi" w:eastAsiaTheme="minorEastAsia" w:hAnsiTheme="minorHAnsi"/>
      <w:sz w:val="22"/>
      <w:szCs w:val="20"/>
    </w:rPr>
  </w:style>
  <w:style w:type="character" w:customStyle="1" w:styleId="PrrafodelistaCar">
    <w:name w:val="Párrafo de lista Car"/>
    <w:aliases w:val="Texto Car,TIT 2 IND Car,List Paragraph1 Car,Capítulo Car,Lista vistosa - Énfasis 11 Car,tEXTO Car,AATITULO Car,Subtitulo1 Car,INDICE Car,Titulo 2 Car,Bullet List Car,FooterText Car,numbered Car,Paragraphe de liste1 Car,lp1 Car"/>
    <w:link w:val="Prrafodelista"/>
    <w:uiPriority w:val="1"/>
    <w:qFormat/>
    <w:locked/>
    <w:rsid w:val="00433BFC"/>
    <w:rPr>
      <w:rFonts w:asciiTheme="minorHAnsi" w:eastAsiaTheme="minorEastAsia" w:hAnsiTheme="minorHAnsi"/>
      <w:sz w:val="22"/>
      <w:szCs w:val="20"/>
    </w:rPr>
  </w:style>
  <w:style w:type="paragraph" w:customStyle="1" w:styleId="TableParagraph">
    <w:name w:val="Table Paragraph"/>
    <w:basedOn w:val="Normal"/>
    <w:uiPriority w:val="1"/>
    <w:qFormat/>
    <w:rsid w:val="00F5750C"/>
    <w:pPr>
      <w:suppressAutoHyphens w:val="0"/>
      <w:autoSpaceDE w:val="0"/>
      <w:autoSpaceDN w:val="0"/>
    </w:pPr>
    <w:rPr>
      <w:rFonts w:ascii="Cambria" w:eastAsia="Cambria" w:hAnsi="Cambria" w:cs="Cambria"/>
      <w:sz w:val="22"/>
      <w:szCs w:val="22"/>
      <w:lang w:val="es-ES" w:eastAsia="en-US" w:bidi="ar-SA"/>
    </w:rPr>
  </w:style>
  <w:style w:type="paragraph" w:customStyle="1" w:styleId="xmsonormal">
    <w:name w:val="x_msonormal"/>
    <w:basedOn w:val="Normal"/>
    <w:rsid w:val="00F5750C"/>
    <w:pPr>
      <w:widowControl/>
      <w:suppressAutoHyphens w:val="0"/>
      <w:spacing w:before="100" w:beforeAutospacing="1" w:after="100" w:afterAutospacing="1"/>
    </w:pPr>
    <w:rPr>
      <w:rFonts w:eastAsia="Times New Roman" w:cs="Times New Roman"/>
      <w:lang w:eastAsia="es-EC" w:bidi="ar-SA"/>
    </w:rPr>
  </w:style>
  <w:style w:type="paragraph" w:customStyle="1" w:styleId="Standard">
    <w:name w:val="Standard"/>
    <w:rsid w:val="003E5051"/>
    <w:pPr>
      <w:suppressAutoHyphens/>
      <w:spacing w:after="200" w:line="276" w:lineRule="auto"/>
      <w:textAlignment w:val="baseline"/>
    </w:pPr>
    <w:rPr>
      <w:rFonts w:ascii="Calibri" w:eastAsia="Calibri" w:hAnsi="Calibri" w:cs="Calibri"/>
      <w:kern w:val="1"/>
      <w:sz w:val="22"/>
      <w:szCs w:val="22"/>
      <w:lang w:bidi="ar-SA"/>
    </w:rPr>
  </w:style>
  <w:style w:type="character" w:styleId="nfasis">
    <w:name w:val="Emphasis"/>
    <w:uiPriority w:val="20"/>
    <w:qFormat/>
    <w:rsid w:val="005309D2"/>
    <w:rPr>
      <w:i/>
      <w:iCs/>
    </w:rPr>
  </w:style>
  <w:style w:type="paragraph" w:customStyle="1" w:styleId="Default">
    <w:name w:val="Default"/>
    <w:rsid w:val="005309D2"/>
    <w:pPr>
      <w:autoSpaceDE w:val="0"/>
      <w:autoSpaceDN w:val="0"/>
      <w:adjustRightInd w:val="0"/>
    </w:pPr>
    <w:rPr>
      <w:rFonts w:ascii="Arial" w:eastAsia="Calibri" w:hAnsi="Arial" w:cs="Arial"/>
      <w:color w:val="000000"/>
      <w:lang w:eastAsia="es-EC" w:bidi="ar-SA"/>
    </w:rPr>
  </w:style>
  <w:style w:type="character" w:customStyle="1" w:styleId="PiedepginaCar">
    <w:name w:val="Pie de página Car"/>
    <w:basedOn w:val="Fuentedeprrafopredeter"/>
    <w:link w:val="Piedepgina"/>
    <w:uiPriority w:val="99"/>
    <w:rsid w:val="006369DF"/>
  </w:style>
  <w:style w:type="paragraph" w:styleId="NormalWeb">
    <w:name w:val="Normal (Web)"/>
    <w:basedOn w:val="Normal"/>
    <w:uiPriority w:val="99"/>
    <w:semiHidden/>
    <w:unhideWhenUsed/>
    <w:rsid w:val="00AE1A17"/>
    <w:pPr>
      <w:widowControl/>
      <w:suppressAutoHyphens w:val="0"/>
      <w:spacing w:before="100" w:beforeAutospacing="1" w:after="100" w:afterAutospacing="1"/>
    </w:pPr>
    <w:rPr>
      <w:rFonts w:eastAsia="Times New Roman" w:cs="Times New Roman"/>
      <w:lang w:eastAsia="es-EC" w:bidi="ar-SA"/>
    </w:rPr>
  </w:style>
  <w:style w:type="character" w:customStyle="1" w:styleId="apple-tab-span">
    <w:name w:val="apple-tab-span"/>
    <w:basedOn w:val="Fuentedeprrafopredeter"/>
    <w:rsid w:val="00DB5B1D"/>
  </w:style>
  <w:style w:type="character" w:customStyle="1" w:styleId="EncabezadoCar">
    <w:name w:val="Encabezado Car"/>
    <w:basedOn w:val="Fuentedeprrafopredeter"/>
    <w:link w:val="Encabezado"/>
    <w:rsid w:val="00D61F46"/>
    <w:rPr>
      <w:rFonts w:ascii="Arial" w:eastAsia="Microsoft YaHei" w:hAnsi="Arial"/>
      <w:sz w:val="28"/>
      <w:szCs w:val="28"/>
    </w:rPr>
  </w:style>
  <w:style w:type="character" w:styleId="Refdecomentario">
    <w:name w:val="annotation reference"/>
    <w:basedOn w:val="Fuentedeprrafopredeter"/>
    <w:uiPriority w:val="99"/>
    <w:semiHidden/>
    <w:unhideWhenUsed/>
    <w:rsid w:val="00764D78"/>
    <w:rPr>
      <w:sz w:val="16"/>
      <w:szCs w:val="16"/>
    </w:rPr>
  </w:style>
  <w:style w:type="paragraph" w:styleId="Textocomentario">
    <w:name w:val="annotation text"/>
    <w:basedOn w:val="Normal"/>
    <w:link w:val="TextocomentarioCar"/>
    <w:uiPriority w:val="99"/>
    <w:semiHidden/>
    <w:unhideWhenUsed/>
    <w:rsid w:val="00764D78"/>
    <w:rPr>
      <w:sz w:val="20"/>
      <w:szCs w:val="18"/>
    </w:rPr>
  </w:style>
  <w:style w:type="character" w:customStyle="1" w:styleId="TextocomentarioCar">
    <w:name w:val="Texto comentario Car"/>
    <w:basedOn w:val="Fuentedeprrafopredeter"/>
    <w:link w:val="Textocomentario"/>
    <w:uiPriority w:val="99"/>
    <w:semiHidden/>
    <w:rsid w:val="00764D78"/>
    <w:rPr>
      <w:sz w:val="20"/>
      <w:szCs w:val="18"/>
    </w:rPr>
  </w:style>
  <w:style w:type="paragraph" w:styleId="Asuntodelcomentario">
    <w:name w:val="annotation subject"/>
    <w:basedOn w:val="Textocomentario"/>
    <w:next w:val="Textocomentario"/>
    <w:link w:val="AsuntodelcomentarioCar"/>
    <w:uiPriority w:val="99"/>
    <w:semiHidden/>
    <w:unhideWhenUsed/>
    <w:rsid w:val="00764D78"/>
    <w:rPr>
      <w:b/>
      <w:bCs/>
    </w:rPr>
  </w:style>
  <w:style w:type="character" w:customStyle="1" w:styleId="AsuntodelcomentarioCar">
    <w:name w:val="Asunto del comentario Car"/>
    <w:basedOn w:val="TextocomentarioCar"/>
    <w:link w:val="Asuntodelcomentario"/>
    <w:uiPriority w:val="99"/>
    <w:semiHidden/>
    <w:rsid w:val="00764D78"/>
    <w:rPr>
      <w:b/>
      <w:bCs/>
      <w:sz w:val="20"/>
      <w:szCs w:val="18"/>
    </w:rPr>
  </w:style>
  <w:style w:type="character" w:customStyle="1" w:styleId="Ttulo1Car">
    <w:name w:val="Título 1 Car"/>
    <w:basedOn w:val="Fuentedeprrafopredeter"/>
    <w:link w:val="Ttulo1"/>
    <w:uiPriority w:val="9"/>
    <w:rsid w:val="00172BEE"/>
    <w:rPr>
      <w:rFonts w:ascii="Arial" w:eastAsia="Arial" w:hAnsi="Arial" w:cs="Arial"/>
      <w:b/>
      <w:bCs/>
      <w:sz w:val="22"/>
      <w:szCs w:val="22"/>
      <w:lang w:val="es-ES" w:eastAsia="en-US" w:bidi="ar-SA"/>
    </w:rPr>
  </w:style>
  <w:style w:type="character" w:customStyle="1" w:styleId="Ttulo2Car">
    <w:name w:val="Título 2 Car"/>
    <w:basedOn w:val="Fuentedeprrafopredeter"/>
    <w:link w:val="Ttulo2"/>
    <w:uiPriority w:val="9"/>
    <w:rsid w:val="00172BEE"/>
    <w:rPr>
      <w:rFonts w:ascii="Arial" w:eastAsia="Arial" w:hAnsi="Arial" w:cs="Arial"/>
      <w:b/>
      <w:bCs/>
      <w:sz w:val="22"/>
      <w:szCs w:val="22"/>
      <w:lang w:val="es-ES" w:eastAsia="en-US" w:bidi="ar-SA"/>
    </w:rPr>
  </w:style>
  <w:style w:type="character" w:styleId="Hipervnculo">
    <w:name w:val="Hyperlink"/>
    <w:uiPriority w:val="99"/>
    <w:unhideWhenUsed/>
    <w:rsid w:val="00172BEE"/>
    <w:rPr>
      <w:color w:val="0563C1"/>
      <w:u w:val="single"/>
    </w:rPr>
  </w:style>
  <w:style w:type="paragraph" w:styleId="Textonotaalfinal">
    <w:name w:val="endnote text"/>
    <w:basedOn w:val="Normal"/>
    <w:link w:val="TextonotaalfinalCar"/>
    <w:rsid w:val="00172BEE"/>
    <w:pPr>
      <w:widowControl/>
      <w:suppressAutoHyphens w:val="0"/>
      <w:spacing w:line="480" w:lineRule="auto"/>
    </w:pPr>
    <w:rPr>
      <w:rFonts w:eastAsia="Times New Roman" w:cs="Times New Roman"/>
      <w:sz w:val="20"/>
      <w:szCs w:val="20"/>
      <w:lang w:val="es-ES_tradnl" w:eastAsia="x-none" w:bidi="ar-SA"/>
    </w:rPr>
  </w:style>
  <w:style w:type="character" w:customStyle="1" w:styleId="TextonotaalfinalCar">
    <w:name w:val="Texto nota al final Car"/>
    <w:basedOn w:val="Fuentedeprrafopredeter"/>
    <w:link w:val="Textonotaalfinal"/>
    <w:rsid w:val="00172BEE"/>
    <w:rPr>
      <w:rFonts w:eastAsia="Times New Roman" w:cs="Times New Roman"/>
      <w:sz w:val="20"/>
      <w:szCs w:val="20"/>
      <w:lang w:val="es-ES_tradnl" w:eastAsia="x-none" w:bidi="ar-SA"/>
    </w:rPr>
  </w:style>
  <w:style w:type="paragraph" w:customStyle="1" w:styleId="Ttulo21">
    <w:name w:val="Título 21"/>
    <w:basedOn w:val="Normal"/>
    <w:uiPriority w:val="1"/>
    <w:qFormat/>
    <w:rsid w:val="00172BEE"/>
    <w:pPr>
      <w:suppressAutoHyphens w:val="0"/>
      <w:spacing w:before="69"/>
      <w:ind w:left="510"/>
      <w:outlineLvl w:val="2"/>
    </w:pPr>
    <w:rPr>
      <w:rFonts w:eastAsia="Times New Roman" w:cs="Times New Roman"/>
      <w:b/>
      <w:bCs/>
      <w:lang w:val="en-US" w:eastAsia="en-US" w:bidi="ar-SA"/>
    </w:rPr>
  </w:style>
  <w:style w:type="character" w:styleId="Mencinsinresolver">
    <w:name w:val="Unresolved Mention"/>
    <w:basedOn w:val="Fuentedeprrafopredeter"/>
    <w:uiPriority w:val="99"/>
    <w:semiHidden/>
    <w:unhideWhenUsed/>
    <w:rsid w:val="00E06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5981">
      <w:bodyDiv w:val="1"/>
      <w:marLeft w:val="0"/>
      <w:marRight w:val="0"/>
      <w:marTop w:val="0"/>
      <w:marBottom w:val="0"/>
      <w:divBdr>
        <w:top w:val="none" w:sz="0" w:space="0" w:color="auto"/>
        <w:left w:val="none" w:sz="0" w:space="0" w:color="auto"/>
        <w:bottom w:val="none" w:sz="0" w:space="0" w:color="auto"/>
        <w:right w:val="none" w:sz="0" w:space="0" w:color="auto"/>
      </w:divBdr>
    </w:div>
    <w:div w:id="135798385">
      <w:bodyDiv w:val="1"/>
      <w:marLeft w:val="0"/>
      <w:marRight w:val="0"/>
      <w:marTop w:val="0"/>
      <w:marBottom w:val="0"/>
      <w:divBdr>
        <w:top w:val="none" w:sz="0" w:space="0" w:color="auto"/>
        <w:left w:val="none" w:sz="0" w:space="0" w:color="auto"/>
        <w:bottom w:val="none" w:sz="0" w:space="0" w:color="auto"/>
        <w:right w:val="none" w:sz="0" w:space="0" w:color="auto"/>
      </w:divBdr>
    </w:div>
    <w:div w:id="447504611">
      <w:bodyDiv w:val="1"/>
      <w:marLeft w:val="0"/>
      <w:marRight w:val="0"/>
      <w:marTop w:val="0"/>
      <w:marBottom w:val="0"/>
      <w:divBdr>
        <w:top w:val="none" w:sz="0" w:space="0" w:color="auto"/>
        <w:left w:val="none" w:sz="0" w:space="0" w:color="auto"/>
        <w:bottom w:val="none" w:sz="0" w:space="0" w:color="auto"/>
        <w:right w:val="none" w:sz="0" w:space="0" w:color="auto"/>
      </w:divBdr>
    </w:div>
    <w:div w:id="630601740">
      <w:bodyDiv w:val="1"/>
      <w:marLeft w:val="0"/>
      <w:marRight w:val="0"/>
      <w:marTop w:val="0"/>
      <w:marBottom w:val="0"/>
      <w:divBdr>
        <w:top w:val="none" w:sz="0" w:space="0" w:color="auto"/>
        <w:left w:val="none" w:sz="0" w:space="0" w:color="auto"/>
        <w:bottom w:val="none" w:sz="0" w:space="0" w:color="auto"/>
        <w:right w:val="none" w:sz="0" w:space="0" w:color="auto"/>
      </w:divBdr>
    </w:div>
    <w:div w:id="651566110">
      <w:bodyDiv w:val="1"/>
      <w:marLeft w:val="0"/>
      <w:marRight w:val="0"/>
      <w:marTop w:val="0"/>
      <w:marBottom w:val="0"/>
      <w:divBdr>
        <w:top w:val="none" w:sz="0" w:space="0" w:color="auto"/>
        <w:left w:val="none" w:sz="0" w:space="0" w:color="auto"/>
        <w:bottom w:val="none" w:sz="0" w:space="0" w:color="auto"/>
        <w:right w:val="none" w:sz="0" w:space="0" w:color="auto"/>
      </w:divBdr>
    </w:div>
    <w:div w:id="847212740">
      <w:bodyDiv w:val="1"/>
      <w:marLeft w:val="0"/>
      <w:marRight w:val="0"/>
      <w:marTop w:val="0"/>
      <w:marBottom w:val="0"/>
      <w:divBdr>
        <w:top w:val="none" w:sz="0" w:space="0" w:color="auto"/>
        <w:left w:val="none" w:sz="0" w:space="0" w:color="auto"/>
        <w:bottom w:val="none" w:sz="0" w:space="0" w:color="auto"/>
        <w:right w:val="none" w:sz="0" w:space="0" w:color="auto"/>
      </w:divBdr>
    </w:div>
    <w:div w:id="1227766688">
      <w:bodyDiv w:val="1"/>
      <w:marLeft w:val="0"/>
      <w:marRight w:val="0"/>
      <w:marTop w:val="0"/>
      <w:marBottom w:val="0"/>
      <w:divBdr>
        <w:top w:val="none" w:sz="0" w:space="0" w:color="auto"/>
        <w:left w:val="none" w:sz="0" w:space="0" w:color="auto"/>
        <w:bottom w:val="none" w:sz="0" w:space="0" w:color="auto"/>
        <w:right w:val="none" w:sz="0" w:space="0" w:color="auto"/>
      </w:divBdr>
    </w:div>
    <w:div w:id="1258831720">
      <w:bodyDiv w:val="1"/>
      <w:marLeft w:val="0"/>
      <w:marRight w:val="0"/>
      <w:marTop w:val="0"/>
      <w:marBottom w:val="0"/>
      <w:divBdr>
        <w:top w:val="none" w:sz="0" w:space="0" w:color="auto"/>
        <w:left w:val="none" w:sz="0" w:space="0" w:color="auto"/>
        <w:bottom w:val="none" w:sz="0" w:space="0" w:color="auto"/>
        <w:right w:val="none" w:sz="0" w:space="0" w:color="auto"/>
      </w:divBdr>
    </w:div>
    <w:div w:id="1357388548">
      <w:bodyDiv w:val="1"/>
      <w:marLeft w:val="0"/>
      <w:marRight w:val="0"/>
      <w:marTop w:val="0"/>
      <w:marBottom w:val="0"/>
      <w:divBdr>
        <w:top w:val="none" w:sz="0" w:space="0" w:color="auto"/>
        <w:left w:val="none" w:sz="0" w:space="0" w:color="auto"/>
        <w:bottom w:val="none" w:sz="0" w:space="0" w:color="auto"/>
        <w:right w:val="none" w:sz="0" w:space="0" w:color="auto"/>
      </w:divBdr>
    </w:div>
    <w:div w:id="1493913525">
      <w:bodyDiv w:val="1"/>
      <w:marLeft w:val="0"/>
      <w:marRight w:val="0"/>
      <w:marTop w:val="0"/>
      <w:marBottom w:val="0"/>
      <w:divBdr>
        <w:top w:val="none" w:sz="0" w:space="0" w:color="auto"/>
        <w:left w:val="none" w:sz="0" w:space="0" w:color="auto"/>
        <w:bottom w:val="none" w:sz="0" w:space="0" w:color="auto"/>
        <w:right w:val="none" w:sz="0" w:space="0" w:color="auto"/>
      </w:divBdr>
    </w:div>
    <w:div w:id="1506286664">
      <w:bodyDiv w:val="1"/>
      <w:marLeft w:val="0"/>
      <w:marRight w:val="0"/>
      <w:marTop w:val="0"/>
      <w:marBottom w:val="0"/>
      <w:divBdr>
        <w:top w:val="none" w:sz="0" w:space="0" w:color="auto"/>
        <w:left w:val="none" w:sz="0" w:space="0" w:color="auto"/>
        <w:bottom w:val="none" w:sz="0" w:space="0" w:color="auto"/>
        <w:right w:val="none" w:sz="0" w:space="0" w:color="auto"/>
      </w:divBdr>
    </w:div>
    <w:div w:id="174688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raspublicas.gob.ec/ProcesoContratacion/compras/PC/buscarProceso.cpe?sg=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compraspublicas.gob.ec/sercop/calculadora-de-presupuesto-referencial/" TargetMode="External"/><Relationship Id="rId4" Type="http://schemas.openxmlformats.org/officeDocument/2006/relationships/settings" Target="settings.xml"/><Relationship Id="rId9" Type="http://schemas.openxmlformats.org/officeDocument/2006/relationships/hyperlink" Target="https://www.compraspublicas.gob.ec/ProcesoContratacion/compras/PC/buscarProcesoRE.cpe?op=R"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04CB5-FA04-44CF-A474-2C797261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1350</Words>
  <Characters>7430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Telmo Abad</dc:creator>
  <cp:lastModifiedBy>Magdalena Elizabeth Albuja Cordova</cp:lastModifiedBy>
  <cp:revision>3</cp:revision>
  <cp:lastPrinted>2024-07-22T21:38:00Z</cp:lastPrinted>
  <dcterms:created xsi:type="dcterms:W3CDTF">2026-01-29T14:44:00Z</dcterms:created>
  <dcterms:modified xsi:type="dcterms:W3CDTF">2026-01-29T19:15:00Z</dcterms:modified>
  <dc:language>es-EC</dc:language>
</cp:coreProperties>
</file>