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246D" w14:textId="77777777" w:rsidR="005E5491" w:rsidRPr="00087B2B" w:rsidRDefault="005E5491" w:rsidP="005E5491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087B2B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ACTA Nro. </w:t>
      </w:r>
      <w:r w:rsidRPr="00087B2B">
        <w:rPr>
          <w:rFonts w:ascii="Arial" w:hAnsi="Arial" w:cs="Arial"/>
          <w:b/>
          <w:bCs/>
          <w:i/>
          <w:color w:val="FF0000"/>
          <w:sz w:val="20"/>
          <w:szCs w:val="20"/>
          <w:lang w:val="es-ES"/>
        </w:rPr>
        <w:t>XXX</w:t>
      </w:r>
    </w:p>
    <w:p w14:paraId="0322153F" w14:textId="77777777" w:rsidR="005E5491" w:rsidRPr="00087B2B" w:rsidRDefault="005E5491" w:rsidP="005E549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D95D117" w14:textId="77777777" w:rsidR="005E5491" w:rsidRPr="00087B2B" w:rsidRDefault="005E5491" w:rsidP="005E5491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87B2B">
        <w:rPr>
          <w:rFonts w:ascii="Arial" w:hAnsi="Arial" w:cs="Arial"/>
          <w:b/>
          <w:sz w:val="20"/>
          <w:szCs w:val="20"/>
        </w:rPr>
        <w:t>ACTA DE ELABORACIÓN PLIEGOS POR PARTE DE LA COMISIÓN TÉCNICA</w:t>
      </w:r>
    </w:p>
    <w:p w14:paraId="07834538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03321C" w14:textId="68B2B4A9" w:rsidR="005E5491" w:rsidRPr="00087B2B" w:rsidRDefault="005E5491" w:rsidP="00147258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>En la ciudad de Quito, siendo las</w:t>
      </w:r>
      <w:r w:rsidRPr="00087B2B">
        <w:rPr>
          <w:rFonts w:ascii="Arial" w:hAnsi="Arial" w:cs="Arial"/>
          <w:i/>
          <w:color w:val="FF0000"/>
          <w:sz w:val="20"/>
          <w:szCs w:val="20"/>
        </w:rPr>
        <w:t xml:space="preserve"> (Detallar hora y fecha), </w:t>
      </w:r>
      <w:r w:rsidRPr="00087B2B">
        <w:rPr>
          <w:rFonts w:ascii="Arial" w:hAnsi="Arial" w:cs="Arial"/>
          <w:sz w:val="20"/>
          <w:szCs w:val="20"/>
        </w:rPr>
        <w:t xml:space="preserve">en la Sala de Reuniones de XXXXX, ubicada en </w:t>
      </w:r>
      <w:r w:rsidRPr="00087B2B">
        <w:rPr>
          <w:rFonts w:ascii="Arial" w:hAnsi="Arial" w:cs="Arial"/>
          <w:i/>
          <w:iCs/>
          <w:color w:val="FF0000"/>
          <w:sz w:val="20"/>
          <w:szCs w:val="20"/>
        </w:rPr>
        <w:t>(Detallar el nombre de la Dirección o sala de reuniones)</w:t>
      </w:r>
      <w:r w:rsidRPr="00087B2B">
        <w:rPr>
          <w:rFonts w:ascii="Arial" w:hAnsi="Arial" w:cs="Arial"/>
          <w:sz w:val="20"/>
          <w:szCs w:val="20"/>
        </w:rPr>
        <w:t xml:space="preserve">,  </w:t>
      </w:r>
      <w:r w:rsidR="0072147F" w:rsidRPr="00087B2B">
        <w:rPr>
          <w:rFonts w:ascii="Arial" w:hAnsi="Arial" w:cs="Arial"/>
          <w:sz w:val="20"/>
          <w:szCs w:val="20"/>
        </w:rPr>
        <w:t xml:space="preserve">en cumplimiento a lo establecido en el Art. 58 del Reglamento General de la LOSNCP, </w:t>
      </w:r>
      <w:r w:rsidRPr="00087B2B">
        <w:rPr>
          <w:rFonts w:ascii="Arial" w:hAnsi="Arial" w:cs="Arial"/>
          <w:sz w:val="20"/>
          <w:szCs w:val="20"/>
        </w:rPr>
        <w:t xml:space="preserve">se reúnen los miembros de la Comisión Técnica designados mediante Resolución Nro.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número de resolución)</w:t>
      </w:r>
      <w:r w:rsidRPr="00087B2B">
        <w:rPr>
          <w:rFonts w:ascii="Arial" w:hAnsi="Arial" w:cs="Arial"/>
          <w:color w:val="FF0000"/>
          <w:sz w:val="20"/>
          <w:szCs w:val="20"/>
        </w:rPr>
        <w:t xml:space="preserve"> </w:t>
      </w:r>
      <w:r w:rsidRPr="00087B2B">
        <w:rPr>
          <w:rFonts w:ascii="Arial" w:hAnsi="Arial" w:cs="Arial"/>
          <w:sz w:val="20"/>
          <w:szCs w:val="20"/>
        </w:rPr>
        <w:t xml:space="preserve">suscrita </w:t>
      </w:r>
      <w:r w:rsidRPr="00087B2B">
        <w:rPr>
          <w:rFonts w:ascii="Arial" w:hAnsi="Arial" w:cs="Arial"/>
          <w:iCs/>
          <w:sz w:val="20"/>
          <w:szCs w:val="20"/>
        </w:rPr>
        <w:t>por</w:t>
      </w:r>
      <w:r w:rsidRPr="00087B2B">
        <w:rPr>
          <w:rFonts w:ascii="Arial" w:hAnsi="Arial" w:cs="Arial"/>
          <w:i/>
          <w:sz w:val="20"/>
          <w:szCs w:val="20"/>
        </w:rPr>
        <w:t xml:space="preserve">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nombre y cargo del Autorizador del Gasto</w:t>
      </w:r>
      <w:r w:rsidRPr="00087B2B">
        <w:rPr>
          <w:rFonts w:ascii="Arial" w:hAnsi="Arial" w:cs="Arial"/>
          <w:color w:val="FF0000"/>
          <w:sz w:val="20"/>
          <w:szCs w:val="20"/>
        </w:rPr>
        <w:t xml:space="preserve"> </w:t>
      </w:r>
      <w:r w:rsidRPr="00087B2B">
        <w:rPr>
          <w:rFonts w:ascii="Arial" w:hAnsi="Arial" w:cs="Arial"/>
          <w:sz w:val="20"/>
          <w:szCs w:val="20"/>
        </w:rPr>
        <w:t xml:space="preserve">y Memorando Nro.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número y fecha)</w:t>
      </w:r>
      <w:r w:rsidRPr="00087B2B">
        <w:rPr>
          <w:rFonts w:ascii="Arial" w:hAnsi="Arial" w:cs="Arial"/>
          <w:sz w:val="20"/>
          <w:szCs w:val="20"/>
        </w:rPr>
        <w:t xml:space="preserve"> suscrito </w:t>
      </w:r>
      <w:r w:rsidRPr="00087B2B">
        <w:rPr>
          <w:rFonts w:ascii="Arial" w:hAnsi="Arial" w:cs="Arial"/>
          <w:i/>
          <w:sz w:val="20"/>
          <w:szCs w:val="20"/>
        </w:rPr>
        <w:t xml:space="preserve">por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nombre y cargo del Autorizador del Gasto)</w:t>
      </w:r>
      <w:r w:rsidRPr="00087B2B">
        <w:rPr>
          <w:rFonts w:ascii="Arial" w:hAnsi="Arial" w:cs="Arial"/>
          <w:sz w:val="20"/>
          <w:szCs w:val="20"/>
        </w:rPr>
        <w:t xml:space="preserve"> ; a través del cual se nombra a </w:t>
      </w:r>
      <w:r w:rsidRPr="00087B2B">
        <w:rPr>
          <w:rFonts w:ascii="Arial" w:hAnsi="Arial" w:cs="Arial"/>
          <w:i/>
          <w:color w:val="FF0000"/>
          <w:sz w:val="20"/>
          <w:szCs w:val="20"/>
        </w:rPr>
        <w:t xml:space="preserve">(Detallar nombre y cargo) </w:t>
      </w:r>
      <w:r w:rsidR="0072147F" w:rsidRPr="00087B2B">
        <w:rPr>
          <w:rFonts w:ascii="Arial" w:hAnsi="Arial" w:cs="Arial"/>
          <w:i/>
          <w:color w:val="FF0000"/>
          <w:sz w:val="20"/>
          <w:szCs w:val="20"/>
        </w:rPr>
        <w:t xml:space="preserve">con C.C. No. XXX, </w:t>
      </w:r>
      <w:r w:rsidRPr="00087B2B">
        <w:rPr>
          <w:rFonts w:ascii="Arial" w:hAnsi="Arial" w:cs="Arial"/>
          <w:sz w:val="20"/>
          <w:szCs w:val="20"/>
        </w:rPr>
        <w:t xml:space="preserve">como </w:t>
      </w:r>
      <w:proofErr w:type="gramStart"/>
      <w:r w:rsidRPr="00087B2B">
        <w:rPr>
          <w:rFonts w:ascii="Arial" w:hAnsi="Arial" w:cs="Arial"/>
          <w:sz w:val="20"/>
          <w:szCs w:val="20"/>
        </w:rPr>
        <w:t>Delegado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de la Máxima Autoridad, al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087B2B">
        <w:rPr>
          <w:rFonts w:ascii="Arial" w:hAnsi="Arial" w:cs="Arial"/>
          <w:color w:val="FF0000"/>
          <w:sz w:val="20"/>
          <w:szCs w:val="20"/>
        </w:rPr>
        <w:t xml:space="preserve"> </w:t>
      </w:r>
      <w:r w:rsidR="0072147F" w:rsidRPr="00087B2B">
        <w:rPr>
          <w:rFonts w:ascii="Arial" w:hAnsi="Arial" w:cs="Arial"/>
          <w:i/>
          <w:color w:val="FF0000"/>
          <w:sz w:val="20"/>
          <w:szCs w:val="20"/>
        </w:rPr>
        <w:t xml:space="preserve">con C.C. No. XXX, </w:t>
      </w:r>
      <w:r w:rsidRPr="00087B2B">
        <w:rPr>
          <w:rFonts w:ascii="Arial" w:hAnsi="Arial" w:cs="Arial"/>
          <w:sz w:val="20"/>
          <w:szCs w:val="20"/>
        </w:rPr>
        <w:t>como Titular/</w:t>
      </w:r>
      <w:proofErr w:type="gramStart"/>
      <w:r w:rsidRPr="00087B2B">
        <w:rPr>
          <w:rFonts w:ascii="Arial" w:hAnsi="Arial" w:cs="Arial"/>
          <w:sz w:val="20"/>
          <w:szCs w:val="20"/>
        </w:rPr>
        <w:t>Delegado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del Área Requirente, y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nombre y cargo</w:t>
      </w:r>
      <w:r w:rsidRPr="00087B2B">
        <w:rPr>
          <w:rFonts w:ascii="Arial" w:hAnsi="Arial" w:cs="Arial"/>
          <w:color w:val="FF0000"/>
          <w:sz w:val="20"/>
          <w:szCs w:val="20"/>
        </w:rPr>
        <w:t>)</w:t>
      </w:r>
      <w:r w:rsidRPr="00087B2B">
        <w:rPr>
          <w:rFonts w:ascii="Arial" w:hAnsi="Arial" w:cs="Arial"/>
          <w:sz w:val="20"/>
          <w:szCs w:val="20"/>
        </w:rPr>
        <w:t xml:space="preserve">, </w:t>
      </w:r>
      <w:r w:rsidR="0072147F" w:rsidRPr="00087B2B">
        <w:rPr>
          <w:rFonts w:ascii="Arial" w:hAnsi="Arial" w:cs="Arial"/>
          <w:i/>
          <w:color w:val="FF0000"/>
          <w:sz w:val="20"/>
          <w:szCs w:val="20"/>
        </w:rPr>
        <w:t xml:space="preserve">con C.C. No. XXX, </w:t>
      </w:r>
      <w:r w:rsidRPr="00087B2B">
        <w:rPr>
          <w:rFonts w:ascii="Arial" w:hAnsi="Arial" w:cs="Arial"/>
          <w:sz w:val="20"/>
          <w:szCs w:val="20"/>
        </w:rPr>
        <w:t xml:space="preserve">como Profesional Afín; </w:t>
      </w:r>
      <w:proofErr w:type="gramStart"/>
      <w:r w:rsidRPr="00087B2B">
        <w:rPr>
          <w:rFonts w:ascii="Arial" w:hAnsi="Arial" w:cs="Arial"/>
          <w:sz w:val="20"/>
          <w:szCs w:val="20"/>
        </w:rPr>
        <w:t>Delegados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con voz pero sin voto a: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087B2B">
        <w:rPr>
          <w:rFonts w:ascii="Arial" w:hAnsi="Arial" w:cs="Arial"/>
          <w:color w:val="FF0000"/>
          <w:sz w:val="20"/>
          <w:szCs w:val="20"/>
        </w:rPr>
        <w:t xml:space="preserve"> </w:t>
      </w:r>
      <w:r w:rsidRPr="00087B2B">
        <w:rPr>
          <w:rFonts w:ascii="Arial" w:hAnsi="Arial" w:cs="Arial"/>
          <w:sz w:val="20"/>
          <w:szCs w:val="20"/>
        </w:rPr>
        <w:t xml:space="preserve">Director Financiero / Responsable Financiero y al </w:t>
      </w:r>
      <w:r w:rsidRPr="00087B2B">
        <w:rPr>
          <w:rFonts w:ascii="Arial" w:hAnsi="Arial" w:cs="Arial"/>
          <w:i/>
          <w:color w:val="FF0000"/>
          <w:sz w:val="20"/>
          <w:szCs w:val="20"/>
        </w:rPr>
        <w:t xml:space="preserve">(Detallar nombre y cargo) </w:t>
      </w:r>
      <w:r w:rsidRPr="00087B2B">
        <w:rPr>
          <w:rFonts w:ascii="Arial" w:hAnsi="Arial" w:cs="Arial"/>
          <w:sz w:val="20"/>
          <w:szCs w:val="20"/>
        </w:rPr>
        <w:t xml:space="preserve">Director de Asesoría Jurídica / Responsable Jurídico, </w:t>
      </w:r>
      <w:r w:rsidR="00147258" w:rsidRPr="00087B2B">
        <w:rPr>
          <w:rFonts w:ascii="Arial" w:hAnsi="Arial" w:cs="Arial"/>
          <w:sz w:val="20"/>
          <w:szCs w:val="20"/>
        </w:rPr>
        <w:t xml:space="preserve">y actuando como secretaria de la Comisión, la </w:t>
      </w:r>
      <w:r w:rsidR="00147258" w:rsidRPr="00087B2B">
        <w:rPr>
          <w:rFonts w:ascii="Arial" w:hAnsi="Arial" w:cs="Arial"/>
          <w:color w:val="EE0000"/>
          <w:sz w:val="20"/>
          <w:szCs w:val="20"/>
        </w:rPr>
        <w:t>XXX</w:t>
      </w:r>
      <w:r w:rsidR="00147258" w:rsidRPr="00087B2B">
        <w:rPr>
          <w:rFonts w:ascii="Arial" w:hAnsi="Arial" w:cs="Arial"/>
          <w:sz w:val="20"/>
          <w:szCs w:val="20"/>
        </w:rPr>
        <w:t xml:space="preserve">, con C.C. No. </w:t>
      </w:r>
      <w:r w:rsidR="00147258" w:rsidRPr="00087B2B">
        <w:rPr>
          <w:rFonts w:ascii="Arial" w:hAnsi="Arial" w:cs="Arial"/>
          <w:color w:val="EE0000"/>
          <w:sz w:val="20"/>
          <w:szCs w:val="20"/>
        </w:rPr>
        <w:t>XXX</w:t>
      </w:r>
      <w:r w:rsidR="00147258" w:rsidRPr="00087B2B">
        <w:rPr>
          <w:rFonts w:ascii="Arial" w:hAnsi="Arial" w:cs="Arial"/>
          <w:sz w:val="20"/>
          <w:szCs w:val="20"/>
        </w:rPr>
        <w:t xml:space="preserve"> quien da fe de lo que ocurre en la presente sesión. </w:t>
      </w:r>
      <w:r w:rsidRPr="00087B2B">
        <w:rPr>
          <w:rFonts w:ascii="Arial" w:hAnsi="Arial" w:cs="Arial"/>
          <w:sz w:val="20"/>
          <w:szCs w:val="20"/>
        </w:rPr>
        <w:t xml:space="preserve">con el fin de llevar </w:t>
      </w:r>
      <w:proofErr w:type="gramStart"/>
      <w:r w:rsidRPr="00087B2B">
        <w:rPr>
          <w:rFonts w:ascii="Arial" w:hAnsi="Arial" w:cs="Arial"/>
          <w:sz w:val="20"/>
          <w:szCs w:val="20"/>
        </w:rPr>
        <w:t>acabo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la revisión de términos de referencia del procedimiento de contratación del</w:t>
      </w:r>
      <w:r w:rsidRPr="00087B2B">
        <w:rPr>
          <w:rFonts w:ascii="Arial" w:hAnsi="Arial" w:cs="Arial"/>
          <w:color w:val="FF0000"/>
          <w:sz w:val="20"/>
          <w:szCs w:val="20"/>
        </w:rPr>
        <w:t xml:space="preserve">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objeto de contratación y número de proceso).</w:t>
      </w:r>
      <w:r w:rsidR="0072147F" w:rsidRPr="00087B2B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5FA641EC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3BEE34" w14:textId="77777777" w:rsidR="005E5491" w:rsidRPr="00087B2B" w:rsidRDefault="005E5491" w:rsidP="005E5491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87B2B">
        <w:rPr>
          <w:rFonts w:ascii="Arial" w:hAnsi="Arial" w:cs="Arial"/>
          <w:b/>
          <w:sz w:val="20"/>
          <w:szCs w:val="20"/>
        </w:rPr>
        <w:t>ORDEN DEL DÍA</w:t>
      </w:r>
    </w:p>
    <w:p w14:paraId="7E2DF0D7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7D71E6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1. Verificación del Quórum  </w:t>
      </w:r>
    </w:p>
    <w:p w14:paraId="3E875FE5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2. Declaración de no tener conflicto de intereses </w:t>
      </w:r>
    </w:p>
    <w:p w14:paraId="6A7697C6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3. Revisión de Términos de Referencia y Elaboración del pliego del proceso </w:t>
      </w:r>
    </w:p>
    <w:p w14:paraId="62A980FC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4. Asuntos Varios </w:t>
      </w:r>
    </w:p>
    <w:p w14:paraId="1BC63FA1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83D589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87B2B">
        <w:rPr>
          <w:rFonts w:ascii="Arial" w:hAnsi="Arial" w:cs="Arial"/>
          <w:b/>
          <w:sz w:val="20"/>
          <w:szCs w:val="20"/>
        </w:rPr>
        <w:t xml:space="preserve">PUNTO </w:t>
      </w:r>
      <w:proofErr w:type="gramStart"/>
      <w:r w:rsidRPr="00087B2B">
        <w:rPr>
          <w:rFonts w:ascii="Arial" w:hAnsi="Arial" w:cs="Arial"/>
          <w:b/>
          <w:sz w:val="20"/>
          <w:szCs w:val="20"/>
        </w:rPr>
        <w:t>UNO.-</w:t>
      </w:r>
      <w:proofErr w:type="gramEnd"/>
      <w:r w:rsidRPr="00087B2B">
        <w:rPr>
          <w:rFonts w:ascii="Arial" w:hAnsi="Arial" w:cs="Arial"/>
          <w:b/>
          <w:sz w:val="20"/>
          <w:szCs w:val="20"/>
        </w:rPr>
        <w:t xml:space="preserve"> VERIFICACIÓN DEL QUÓRUM </w:t>
      </w:r>
    </w:p>
    <w:p w14:paraId="1FA3BEA4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D55332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Se constata el quórum de conformidad con lo establecido en el artículo 18 del Reglamento a la Ley Orgánica Sistema Nacional Contratación Pública </w:t>
      </w:r>
      <w:r w:rsidRPr="00087B2B">
        <w:rPr>
          <w:rFonts w:ascii="Arial" w:hAnsi="Arial" w:cs="Arial"/>
          <w:i/>
          <w:sz w:val="20"/>
          <w:szCs w:val="20"/>
        </w:rPr>
        <w:t xml:space="preserve">“La Comisión Técnica se reunirá con la presencia de al menos dos de sus miembros, uno de los cuales será obligatoriamente el </w:t>
      </w:r>
      <w:proofErr w:type="gramStart"/>
      <w:r w:rsidRPr="00087B2B">
        <w:rPr>
          <w:rFonts w:ascii="Arial" w:hAnsi="Arial" w:cs="Arial"/>
          <w:i/>
          <w:sz w:val="20"/>
          <w:szCs w:val="20"/>
        </w:rPr>
        <w:t>Presidente</w:t>
      </w:r>
      <w:proofErr w:type="gramEnd"/>
      <w:r w:rsidRPr="00087B2B">
        <w:rPr>
          <w:rFonts w:ascii="Arial" w:hAnsi="Arial" w:cs="Arial"/>
          <w:i/>
          <w:sz w:val="20"/>
          <w:szCs w:val="20"/>
        </w:rPr>
        <w:t>, quien tendrá voto dirimente. Adoptará decisiones válidas por mayoría simple” conforme el siguiente detalle:</w:t>
      </w:r>
      <w:r w:rsidRPr="00087B2B">
        <w:rPr>
          <w:rFonts w:ascii="Arial" w:hAnsi="Arial" w:cs="Arial"/>
          <w:sz w:val="20"/>
          <w:szCs w:val="20"/>
        </w:rPr>
        <w:t xml:space="preserve"> </w:t>
      </w:r>
    </w:p>
    <w:p w14:paraId="7DE59926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314DE6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lastRenderedPageBreak/>
        <w:t>-</w:t>
      </w:r>
      <w:r w:rsidRPr="00087B2B">
        <w:rPr>
          <w:rFonts w:ascii="Arial" w:hAnsi="Arial" w:cs="Arial"/>
          <w:color w:val="FF0000"/>
          <w:sz w:val="20"/>
          <w:szCs w:val="20"/>
        </w:rPr>
        <w:t xml:space="preserve">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087B2B">
        <w:rPr>
          <w:rFonts w:ascii="Arial" w:hAnsi="Arial" w:cs="Arial"/>
          <w:sz w:val="20"/>
          <w:szCs w:val="20"/>
        </w:rPr>
        <w:t xml:space="preserve">, como </w:t>
      </w:r>
      <w:proofErr w:type="gramStart"/>
      <w:r w:rsidRPr="00087B2B">
        <w:rPr>
          <w:rFonts w:ascii="Arial" w:hAnsi="Arial" w:cs="Arial"/>
          <w:sz w:val="20"/>
          <w:szCs w:val="20"/>
        </w:rPr>
        <w:t>Delegado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de la Máxima Autoridad. </w:t>
      </w:r>
    </w:p>
    <w:p w14:paraId="3A865D93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- </w:t>
      </w:r>
      <w:r w:rsidRPr="00087B2B">
        <w:rPr>
          <w:rFonts w:ascii="Arial" w:hAnsi="Arial" w:cs="Arial"/>
          <w:i/>
          <w:color w:val="FF0000"/>
          <w:sz w:val="20"/>
          <w:szCs w:val="20"/>
        </w:rPr>
        <w:t xml:space="preserve">(Detallar nombre y cargo), </w:t>
      </w:r>
      <w:r w:rsidRPr="00087B2B">
        <w:rPr>
          <w:rFonts w:ascii="Arial" w:hAnsi="Arial" w:cs="Arial"/>
          <w:sz w:val="20"/>
          <w:szCs w:val="20"/>
        </w:rPr>
        <w:t xml:space="preserve">como Titular del Área Requirente. </w:t>
      </w:r>
    </w:p>
    <w:p w14:paraId="4FC0B555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- </w:t>
      </w:r>
      <w:r w:rsidRPr="00087B2B">
        <w:rPr>
          <w:rFonts w:ascii="Arial" w:hAnsi="Arial" w:cs="Arial"/>
          <w:i/>
          <w:color w:val="FF0000"/>
          <w:sz w:val="20"/>
          <w:szCs w:val="20"/>
        </w:rPr>
        <w:t xml:space="preserve">(Detallar nombre y cargo), </w:t>
      </w:r>
      <w:r w:rsidRPr="00087B2B">
        <w:rPr>
          <w:rFonts w:ascii="Arial" w:hAnsi="Arial" w:cs="Arial"/>
          <w:sz w:val="20"/>
          <w:szCs w:val="20"/>
        </w:rPr>
        <w:t>como Profesional Afín</w:t>
      </w:r>
    </w:p>
    <w:p w14:paraId="2EF94B0E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CC13560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Delegados con </w:t>
      </w:r>
      <w:proofErr w:type="gramStart"/>
      <w:r w:rsidRPr="00087B2B">
        <w:rPr>
          <w:rFonts w:ascii="Arial" w:hAnsi="Arial" w:cs="Arial"/>
          <w:sz w:val="20"/>
          <w:szCs w:val="20"/>
        </w:rPr>
        <w:t>voz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pero sin voto a: </w:t>
      </w:r>
    </w:p>
    <w:p w14:paraId="0B295CD3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DABFED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-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087B2B">
        <w:rPr>
          <w:rFonts w:ascii="Arial" w:hAnsi="Arial" w:cs="Arial"/>
          <w:i/>
          <w:sz w:val="20"/>
          <w:szCs w:val="20"/>
        </w:rPr>
        <w:t>,</w:t>
      </w:r>
      <w:r w:rsidRPr="00087B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87B2B">
        <w:rPr>
          <w:rFonts w:ascii="Arial" w:hAnsi="Arial" w:cs="Arial"/>
          <w:sz w:val="20"/>
          <w:szCs w:val="20"/>
        </w:rPr>
        <w:t>Director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Financiero – Responsable Financiero Zonal</w:t>
      </w:r>
    </w:p>
    <w:p w14:paraId="7F01C68E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  <w:r w:rsidRPr="00087B2B">
        <w:rPr>
          <w:rFonts w:ascii="Arial" w:hAnsi="Arial" w:cs="Arial"/>
          <w:sz w:val="20"/>
          <w:szCs w:val="20"/>
        </w:rPr>
        <w:t xml:space="preserve">-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nombre y cargo)</w:t>
      </w:r>
      <w:r w:rsidRPr="00087B2B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87B2B">
        <w:rPr>
          <w:rFonts w:ascii="Arial" w:hAnsi="Arial" w:cs="Arial"/>
          <w:sz w:val="20"/>
          <w:szCs w:val="20"/>
        </w:rPr>
        <w:t>Director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de Asesoría Jurídica / Responsable de Asesoría Jurídica Zonal</w:t>
      </w:r>
    </w:p>
    <w:p w14:paraId="022B1F2A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4B573F30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Se instala la sesión y se pone a consideración el orden del día, mismo que es aprobado por el </w:t>
      </w:r>
      <w:proofErr w:type="gramStart"/>
      <w:r w:rsidRPr="00087B2B">
        <w:rPr>
          <w:rFonts w:ascii="Arial" w:hAnsi="Arial" w:cs="Arial"/>
          <w:sz w:val="20"/>
          <w:szCs w:val="20"/>
        </w:rPr>
        <w:t>Delegado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de la Máxima Autoridad,</w:t>
      </w:r>
      <w:r w:rsidRPr="00087B2B">
        <w:rPr>
          <w:rFonts w:ascii="Arial" w:hAnsi="Arial" w:cs="Arial"/>
          <w:color w:val="FF0000"/>
          <w:sz w:val="20"/>
          <w:szCs w:val="20"/>
        </w:rPr>
        <w:t xml:space="preserve">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nombre y cargo).</w:t>
      </w:r>
    </w:p>
    <w:p w14:paraId="6D1FDF5E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AC8FC33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8035D4" w14:textId="77777777" w:rsidR="005E5491" w:rsidRPr="00087B2B" w:rsidRDefault="005E5491" w:rsidP="005E5491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9DBEE3" w14:textId="77777777" w:rsidR="005E5491" w:rsidRPr="00087B2B" w:rsidRDefault="005E5491" w:rsidP="005E54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087B2B">
        <w:rPr>
          <w:rFonts w:ascii="Arial" w:hAnsi="Arial" w:cs="Arial"/>
          <w:b/>
          <w:sz w:val="20"/>
          <w:szCs w:val="20"/>
        </w:rPr>
        <w:t xml:space="preserve">PUNTO </w:t>
      </w:r>
      <w:proofErr w:type="gramStart"/>
      <w:r w:rsidRPr="00087B2B">
        <w:rPr>
          <w:rFonts w:ascii="Arial" w:hAnsi="Arial" w:cs="Arial"/>
          <w:b/>
          <w:sz w:val="20"/>
          <w:szCs w:val="20"/>
        </w:rPr>
        <w:t>DOS.-</w:t>
      </w:r>
      <w:proofErr w:type="gramEnd"/>
      <w:r w:rsidRPr="00087B2B">
        <w:rPr>
          <w:rFonts w:ascii="Arial" w:hAnsi="Arial" w:cs="Arial"/>
          <w:b/>
          <w:sz w:val="20"/>
          <w:szCs w:val="20"/>
        </w:rPr>
        <w:t xml:space="preserve"> DECLARACIÓN DE NO TENER CONFLICTO DE INTERESES </w:t>
      </w:r>
    </w:p>
    <w:p w14:paraId="4EB0DF22" w14:textId="77777777" w:rsidR="005E5491" w:rsidRPr="00087B2B" w:rsidRDefault="005E5491" w:rsidP="005E5491">
      <w:pPr>
        <w:spacing w:line="276" w:lineRule="auto"/>
        <w:rPr>
          <w:rFonts w:ascii="Arial" w:hAnsi="Arial" w:cs="Arial"/>
          <w:sz w:val="20"/>
          <w:szCs w:val="20"/>
        </w:rPr>
      </w:pPr>
    </w:p>
    <w:p w14:paraId="726CFEEE" w14:textId="77777777" w:rsidR="005E5491" w:rsidRPr="00087B2B" w:rsidRDefault="005E5491" w:rsidP="005E549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Los miembros de la Comisión Técnica, declaramos no tener conflicto de intereses en el presente proceso de contratación </w:t>
      </w:r>
      <w:r w:rsidRPr="00087B2B">
        <w:rPr>
          <w:rFonts w:ascii="Arial" w:hAnsi="Arial" w:cs="Arial"/>
          <w:i/>
          <w:iCs/>
          <w:color w:val="FF0000"/>
          <w:sz w:val="20"/>
          <w:szCs w:val="20"/>
        </w:rPr>
        <w:t xml:space="preserve">(Detallar el tipo y código del proceso) </w:t>
      </w:r>
      <w:r w:rsidRPr="00087B2B">
        <w:rPr>
          <w:rFonts w:ascii="Arial" w:hAnsi="Arial" w:cs="Arial"/>
          <w:sz w:val="20"/>
          <w:szCs w:val="20"/>
        </w:rPr>
        <w:t>correspondiente a</w:t>
      </w:r>
      <w:r w:rsidRPr="00087B2B">
        <w:rPr>
          <w:rFonts w:ascii="Arial" w:hAnsi="Arial" w:cs="Arial"/>
          <w:i/>
          <w:sz w:val="20"/>
          <w:szCs w:val="20"/>
        </w:rPr>
        <w:t xml:space="preserve">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el objeto de contratación).</w:t>
      </w:r>
      <w:r w:rsidRPr="00087B2B">
        <w:rPr>
          <w:rFonts w:ascii="Arial" w:hAnsi="Arial" w:cs="Arial"/>
          <w:i/>
          <w:sz w:val="20"/>
          <w:szCs w:val="20"/>
        </w:rPr>
        <w:t xml:space="preserve"> </w:t>
      </w:r>
    </w:p>
    <w:p w14:paraId="5A7CD9A9" w14:textId="77777777" w:rsidR="005E5491" w:rsidRPr="00087B2B" w:rsidRDefault="005E5491" w:rsidP="005E549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2B70323" w14:textId="77777777" w:rsidR="005E5491" w:rsidRPr="00087B2B" w:rsidRDefault="005E5491" w:rsidP="005E54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087B2B">
        <w:rPr>
          <w:rFonts w:ascii="Arial" w:hAnsi="Arial" w:cs="Arial"/>
          <w:b/>
          <w:sz w:val="20"/>
          <w:szCs w:val="20"/>
        </w:rPr>
        <w:t xml:space="preserve">PUNTO </w:t>
      </w:r>
      <w:proofErr w:type="gramStart"/>
      <w:r w:rsidRPr="00087B2B">
        <w:rPr>
          <w:rFonts w:ascii="Arial" w:hAnsi="Arial" w:cs="Arial"/>
          <w:b/>
          <w:sz w:val="20"/>
          <w:szCs w:val="20"/>
        </w:rPr>
        <w:t>TRES.-</w:t>
      </w:r>
      <w:proofErr w:type="gramEnd"/>
      <w:r w:rsidRPr="00087B2B">
        <w:rPr>
          <w:rFonts w:ascii="Arial" w:hAnsi="Arial" w:cs="Arial"/>
          <w:b/>
          <w:sz w:val="20"/>
          <w:szCs w:val="20"/>
        </w:rPr>
        <w:t xml:space="preserve"> REVISIÓN DE TÉRMINOS DE REFERENCIA Y ELABORACIÓN DEL PLIEGO DEL PROCESO</w:t>
      </w:r>
    </w:p>
    <w:p w14:paraId="420007EB" w14:textId="77777777" w:rsidR="005E5491" w:rsidRPr="00087B2B" w:rsidRDefault="005E5491" w:rsidP="005E5491">
      <w:pPr>
        <w:spacing w:line="276" w:lineRule="auto"/>
        <w:rPr>
          <w:rFonts w:ascii="Arial" w:hAnsi="Arial" w:cs="Arial"/>
          <w:sz w:val="20"/>
          <w:szCs w:val="20"/>
        </w:rPr>
      </w:pPr>
    </w:p>
    <w:p w14:paraId="163C90AD" w14:textId="77777777" w:rsidR="005E5491" w:rsidRPr="00087B2B" w:rsidRDefault="005E5491" w:rsidP="005E5491">
      <w:pPr>
        <w:spacing w:line="276" w:lineRule="auto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Los miembros de la Comisión Técnica, en cumplimiento el artículo 49 de la Ley Orgánica del Sistema Nacional de Contratación Publica proceden a: </w:t>
      </w:r>
    </w:p>
    <w:p w14:paraId="2C870036" w14:textId="77777777" w:rsidR="005E5491" w:rsidRPr="00087B2B" w:rsidRDefault="005E5491" w:rsidP="005E5491">
      <w:pPr>
        <w:spacing w:line="276" w:lineRule="auto"/>
        <w:rPr>
          <w:rFonts w:ascii="Arial" w:hAnsi="Arial" w:cs="Arial"/>
          <w:sz w:val="20"/>
          <w:szCs w:val="20"/>
        </w:rPr>
      </w:pPr>
    </w:p>
    <w:p w14:paraId="521FD668" w14:textId="77777777" w:rsidR="005E5491" w:rsidRPr="00087B2B" w:rsidRDefault="005E5491" w:rsidP="005E5491">
      <w:pPr>
        <w:pStyle w:val="Prrafodelista"/>
        <w:widowControl w:val="0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>Revisar los Términos de Referencia</w:t>
      </w:r>
    </w:p>
    <w:p w14:paraId="2A7135DD" w14:textId="77777777" w:rsidR="005E5491" w:rsidRPr="00087B2B" w:rsidRDefault="005E5491" w:rsidP="005E5491">
      <w:pPr>
        <w:pStyle w:val="Prrafodelista"/>
        <w:widowControl w:val="0"/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 Elaborar el pliego del procedimiento de Licitación en el Módulo Facilitador de Contratación Pública-MFC, disponible en la herramienta informática del Sistema Nacional de Contratación Pública del Ecuador para el </w:t>
      </w:r>
      <w:r w:rsidRPr="00087B2B">
        <w:rPr>
          <w:rFonts w:ascii="Arial" w:hAnsi="Arial" w:cs="Arial"/>
          <w:i/>
          <w:color w:val="FF0000"/>
          <w:sz w:val="20"/>
          <w:szCs w:val="20"/>
        </w:rPr>
        <w:t>(Detallar el nombre del Área Requirente).</w:t>
      </w:r>
    </w:p>
    <w:p w14:paraId="542C3035" w14:textId="77777777" w:rsidR="005E5491" w:rsidRPr="00087B2B" w:rsidRDefault="005E5491" w:rsidP="005E5491">
      <w:pPr>
        <w:spacing w:line="276" w:lineRule="auto"/>
        <w:rPr>
          <w:rFonts w:ascii="Arial" w:hAnsi="Arial" w:cs="Arial"/>
          <w:sz w:val="20"/>
          <w:szCs w:val="20"/>
        </w:rPr>
      </w:pPr>
    </w:p>
    <w:p w14:paraId="3E4241B0" w14:textId="77777777" w:rsidR="005E5491" w:rsidRPr="00087B2B" w:rsidRDefault="005E5491" w:rsidP="005E549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087B2B">
        <w:rPr>
          <w:rFonts w:ascii="Arial" w:hAnsi="Arial" w:cs="Arial"/>
          <w:b/>
          <w:sz w:val="20"/>
          <w:szCs w:val="20"/>
        </w:rPr>
        <w:lastRenderedPageBreak/>
        <w:t xml:space="preserve">PUNTO </w:t>
      </w:r>
      <w:proofErr w:type="gramStart"/>
      <w:r w:rsidRPr="00087B2B">
        <w:rPr>
          <w:rFonts w:ascii="Arial" w:hAnsi="Arial" w:cs="Arial"/>
          <w:b/>
          <w:sz w:val="20"/>
          <w:szCs w:val="20"/>
        </w:rPr>
        <w:t>CUATRO.-</w:t>
      </w:r>
      <w:proofErr w:type="gramEnd"/>
      <w:r w:rsidRPr="00087B2B">
        <w:rPr>
          <w:rFonts w:ascii="Arial" w:hAnsi="Arial" w:cs="Arial"/>
          <w:b/>
          <w:sz w:val="20"/>
          <w:szCs w:val="20"/>
        </w:rPr>
        <w:t xml:space="preserve"> ASUNTOS VARIOS </w:t>
      </w:r>
    </w:p>
    <w:p w14:paraId="0EDECE03" w14:textId="77777777" w:rsidR="005E5491" w:rsidRPr="00087B2B" w:rsidRDefault="005E5491" w:rsidP="005E5491">
      <w:pPr>
        <w:spacing w:line="276" w:lineRule="auto"/>
        <w:rPr>
          <w:rFonts w:ascii="Arial" w:hAnsi="Arial" w:cs="Arial"/>
          <w:sz w:val="20"/>
          <w:szCs w:val="20"/>
        </w:rPr>
      </w:pPr>
    </w:p>
    <w:p w14:paraId="14921119" w14:textId="77777777" w:rsidR="005E5491" w:rsidRPr="00087B2B" w:rsidRDefault="005E5491" w:rsidP="005E5491">
      <w:pPr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87B2B">
        <w:rPr>
          <w:rFonts w:ascii="Arial" w:hAnsi="Arial" w:cs="Arial"/>
          <w:sz w:val="20"/>
          <w:szCs w:val="20"/>
        </w:rPr>
        <w:t xml:space="preserve">Una vez elaborada la presente acta y los pliegos, conforme a las decisiones tomadas en la sesión, la </w:t>
      </w:r>
      <w:proofErr w:type="gramStart"/>
      <w:r w:rsidRPr="00087B2B">
        <w:rPr>
          <w:rFonts w:ascii="Arial" w:hAnsi="Arial" w:cs="Arial"/>
          <w:sz w:val="20"/>
          <w:szCs w:val="20"/>
        </w:rPr>
        <w:t>Secretaria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/o pone la misma en consideración de los miembros de la Comisión Técnica. El señor </w:t>
      </w:r>
      <w:proofErr w:type="gramStart"/>
      <w:r w:rsidRPr="00087B2B">
        <w:rPr>
          <w:rFonts w:ascii="Arial" w:hAnsi="Arial" w:cs="Arial"/>
          <w:sz w:val="20"/>
          <w:szCs w:val="20"/>
        </w:rPr>
        <w:t>Presidente</w:t>
      </w:r>
      <w:proofErr w:type="gramEnd"/>
      <w:r w:rsidRPr="00087B2B">
        <w:rPr>
          <w:rFonts w:ascii="Arial" w:hAnsi="Arial" w:cs="Arial"/>
          <w:sz w:val="20"/>
          <w:szCs w:val="20"/>
        </w:rPr>
        <w:t xml:space="preserve"> de la Comisión Técnica, manifiesta que remitirá al Autorizador de Gasto el expediente del procedimiento de contratación conjuntamente con el pliego, para que esta a su vez, solicite a la Dirección Administrativa / Gestión Administrativa Zonal la elaboración de la Resolución de Inicio y coordine la aprobación del pliego.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2680"/>
        <w:gridCol w:w="2975"/>
      </w:tblGrid>
      <w:tr w:rsidR="005E5491" w:rsidRPr="00087B2B" w14:paraId="7BCBE838" w14:textId="77777777" w:rsidTr="002000C1">
        <w:trPr>
          <w:trHeight w:val="880"/>
        </w:trPr>
        <w:tc>
          <w:tcPr>
            <w:tcW w:w="3402" w:type="dxa"/>
          </w:tcPr>
          <w:p w14:paraId="42A6B4EA" w14:textId="77777777" w:rsidR="005E5491" w:rsidRPr="00087B2B" w:rsidRDefault="005E549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55" w:type="dxa"/>
          </w:tcPr>
          <w:p w14:paraId="10773DC4" w14:textId="77777777" w:rsidR="005E5491" w:rsidRPr="00087B2B" w:rsidRDefault="005E549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98949FD" w14:textId="77777777" w:rsidR="005E5491" w:rsidRPr="00087B2B" w:rsidRDefault="005E549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2E85B2F" w14:textId="77777777" w:rsidR="005E5491" w:rsidRPr="00087B2B" w:rsidRDefault="005E549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6FEDF9C" w14:textId="77777777" w:rsidR="005E5491" w:rsidRPr="00087B2B" w:rsidRDefault="005E549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AD52CBA" w14:textId="77777777" w:rsidR="005E5491" w:rsidRPr="00087B2B" w:rsidRDefault="005E549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47" w:type="dxa"/>
          </w:tcPr>
          <w:p w14:paraId="6F21B93A" w14:textId="77777777" w:rsidR="005E5491" w:rsidRPr="00087B2B" w:rsidRDefault="005E549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5E5491" w:rsidRPr="00087B2B" w14:paraId="68A8ABEF" w14:textId="77777777" w:rsidTr="002000C1">
        <w:tc>
          <w:tcPr>
            <w:tcW w:w="3402" w:type="dxa"/>
          </w:tcPr>
          <w:p w14:paraId="589899D0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087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7151A8EF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B2B">
              <w:rPr>
                <w:rFonts w:ascii="Arial" w:hAnsi="Arial" w:cs="Arial"/>
                <w:b/>
                <w:bCs/>
                <w:sz w:val="20"/>
                <w:szCs w:val="20"/>
              </w:rPr>
              <w:t>PRESIDENTE DE LA COMISIÓN TÉCNICA</w:t>
            </w:r>
          </w:p>
        </w:tc>
        <w:tc>
          <w:tcPr>
            <w:tcW w:w="2855" w:type="dxa"/>
          </w:tcPr>
          <w:p w14:paraId="64CADA00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087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551A1188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B2B">
              <w:rPr>
                <w:rFonts w:ascii="Arial" w:hAnsi="Arial" w:cs="Arial"/>
                <w:b/>
                <w:bCs/>
                <w:sz w:val="20"/>
                <w:szCs w:val="20"/>
              </w:rPr>
              <w:t>DELEGADO DEL ÁREA REQUIRENTE</w:t>
            </w:r>
          </w:p>
          <w:p w14:paraId="641F7EF2" w14:textId="77777777" w:rsidR="005E5491" w:rsidRPr="00087B2B" w:rsidRDefault="005E5491" w:rsidP="002000C1">
            <w:pPr>
              <w:pStyle w:val="Sinespaciado"/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47" w:type="dxa"/>
          </w:tcPr>
          <w:p w14:paraId="27560360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</w:pPr>
            <w:r w:rsidRPr="00087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29CC3E36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B2B">
              <w:rPr>
                <w:rFonts w:ascii="Arial" w:hAnsi="Arial" w:cs="Arial"/>
                <w:b/>
                <w:bCs/>
                <w:sz w:val="20"/>
                <w:szCs w:val="20"/>
              </w:rPr>
              <w:t>PROFESIONAL AFÍN AL OBJETO DE CONTRATACIÓN</w:t>
            </w:r>
          </w:p>
          <w:p w14:paraId="1B7B6A45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5491" w:rsidRPr="00087B2B" w14:paraId="7916DCA3" w14:textId="77777777" w:rsidTr="002000C1">
        <w:tc>
          <w:tcPr>
            <w:tcW w:w="3402" w:type="dxa"/>
          </w:tcPr>
          <w:p w14:paraId="29D8EBFB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B2B">
              <w:rPr>
                <w:rFonts w:ascii="Arial" w:hAnsi="Arial" w:cs="Arial"/>
                <w:sz w:val="20"/>
                <w:szCs w:val="20"/>
              </w:rPr>
              <w:t xml:space="preserve">Delegados con </w:t>
            </w:r>
            <w:proofErr w:type="gramStart"/>
            <w:r w:rsidRPr="00087B2B">
              <w:rPr>
                <w:rFonts w:ascii="Arial" w:hAnsi="Arial" w:cs="Arial"/>
                <w:sz w:val="20"/>
                <w:szCs w:val="20"/>
              </w:rPr>
              <w:t>voz</w:t>
            </w:r>
            <w:proofErr w:type="gramEnd"/>
            <w:r w:rsidRPr="00087B2B">
              <w:rPr>
                <w:rFonts w:ascii="Arial" w:hAnsi="Arial" w:cs="Arial"/>
                <w:sz w:val="20"/>
                <w:szCs w:val="20"/>
              </w:rPr>
              <w:t xml:space="preserve"> pero sin voto:</w:t>
            </w:r>
          </w:p>
          <w:p w14:paraId="01E1D534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BCD746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9B78CB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5BE7D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19AAD6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87B2B">
              <w:rPr>
                <w:rFonts w:ascii="Arial" w:hAnsi="Arial" w:cs="Arial"/>
                <w:color w:val="FF0000"/>
                <w:sz w:val="20"/>
                <w:szCs w:val="20"/>
              </w:rPr>
              <w:t>(Nombres Completos)</w:t>
            </w:r>
          </w:p>
          <w:p w14:paraId="14BB9D06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B2B">
              <w:rPr>
                <w:rFonts w:ascii="Arial" w:hAnsi="Arial" w:cs="Arial"/>
                <w:b/>
                <w:bCs/>
                <w:sz w:val="20"/>
                <w:szCs w:val="20"/>
              </w:rPr>
              <w:t>DIRECTOR FINANCIERO / RESPONSABLE FINANCIERO ZONAL</w:t>
            </w:r>
          </w:p>
        </w:tc>
        <w:tc>
          <w:tcPr>
            <w:tcW w:w="2855" w:type="dxa"/>
          </w:tcPr>
          <w:p w14:paraId="7C83BB61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B86E06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61CAB4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1FF888" w14:textId="77777777" w:rsidR="005E5491" w:rsidRDefault="005E5491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A0BCB" w14:textId="77777777" w:rsidR="00087B2B" w:rsidRPr="00087B2B" w:rsidRDefault="00087B2B" w:rsidP="002000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47" w:type="dxa"/>
          </w:tcPr>
          <w:p w14:paraId="329351A0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8AF29A9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2DE1D9F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2E2345D0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1A3A095E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F861598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87B2B">
              <w:rPr>
                <w:rFonts w:ascii="Arial" w:hAnsi="Arial" w:cs="Arial"/>
                <w:color w:val="FF0000"/>
                <w:sz w:val="20"/>
                <w:szCs w:val="20"/>
              </w:rPr>
              <w:t>(Nombres Completos)</w:t>
            </w:r>
          </w:p>
          <w:p w14:paraId="15F735C6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7B2B">
              <w:rPr>
                <w:rFonts w:ascii="Arial" w:hAnsi="Arial" w:cs="Arial"/>
                <w:b/>
                <w:bCs/>
                <w:sz w:val="20"/>
                <w:szCs w:val="20"/>
              </w:rPr>
              <w:t>DIRECTOR DE ASESORÍA JURÍDICA / RESPONSABLE JURÍDICO ZONAL</w:t>
            </w:r>
          </w:p>
          <w:p w14:paraId="47D6A055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D1A796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C54C1" w14:textId="77777777" w:rsidR="00087B2B" w:rsidRDefault="00087B2B" w:rsidP="005E549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CCFC85A" w14:textId="77777777" w:rsidR="00087B2B" w:rsidRDefault="00087B2B" w:rsidP="005E5491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D1B4D6D" w14:textId="2C2C5BF0" w:rsidR="005E5491" w:rsidRPr="00087B2B" w:rsidRDefault="005E5491" w:rsidP="005E5491">
      <w:pPr>
        <w:spacing w:line="276" w:lineRule="auto"/>
        <w:jc w:val="both"/>
        <w:rPr>
          <w:rFonts w:ascii="Arial" w:eastAsia="Bitstream Charter" w:hAnsi="Arial" w:cs="Arial"/>
          <w:sz w:val="20"/>
          <w:szCs w:val="20"/>
          <w:lang w:val="es-ES"/>
        </w:rPr>
      </w:pPr>
      <w:r w:rsidRPr="00087B2B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El secretario/a del proceso deja constancia que el contenido de la presente acta fue realizado de conformidad a la decisión analizada y adoptada por la comisión técnica y que la presente es ratificada y aprobada en todo su contenido por la decisión unánime de los miembros de la comisión.</w:t>
      </w:r>
    </w:p>
    <w:p w14:paraId="1B764450" w14:textId="77777777" w:rsidR="005E5491" w:rsidRPr="00087B2B" w:rsidRDefault="005E5491" w:rsidP="005E5491">
      <w:pPr>
        <w:pStyle w:val="Predeterminado"/>
        <w:spacing w:after="0"/>
        <w:rPr>
          <w:rFonts w:ascii="Arial" w:eastAsia="Bitstream Charter" w:hAnsi="Arial" w:cs="Arial"/>
          <w:sz w:val="20"/>
          <w:szCs w:val="20"/>
          <w:lang w:val="es-ES"/>
        </w:rPr>
      </w:pPr>
    </w:p>
    <w:p w14:paraId="23277254" w14:textId="77777777" w:rsidR="005E5491" w:rsidRPr="00087B2B" w:rsidRDefault="005E5491" w:rsidP="005E5491">
      <w:pPr>
        <w:pStyle w:val="Sinespaciado"/>
        <w:spacing w:after="0"/>
        <w:jc w:val="center"/>
        <w:rPr>
          <w:rStyle w:val="Rtulodeencabezadodemensaje"/>
          <w:rFonts w:ascii="Arial" w:hAnsi="Arial" w:cs="Arial"/>
          <w:sz w:val="20"/>
          <w:szCs w:val="20"/>
          <w:lang w:val="es-ES" w:eastAsia="zh-CN"/>
        </w:rPr>
      </w:pPr>
      <w:r w:rsidRPr="00087B2B">
        <w:rPr>
          <w:rStyle w:val="Rtulodeencabezadodemensaje"/>
          <w:rFonts w:ascii="Arial" w:hAnsi="Arial" w:cs="Arial"/>
          <w:sz w:val="20"/>
          <w:szCs w:val="20"/>
          <w:lang w:val="es-ES" w:eastAsia="zh-CN"/>
        </w:rPr>
        <w:t>LO CERTIFICO: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39"/>
      </w:tblGrid>
      <w:tr w:rsidR="005E5491" w:rsidRPr="00087B2B" w14:paraId="46F8219B" w14:textId="77777777" w:rsidTr="002000C1">
        <w:trPr>
          <w:jc w:val="center"/>
        </w:trPr>
        <w:tc>
          <w:tcPr>
            <w:tcW w:w="4639" w:type="dxa"/>
          </w:tcPr>
          <w:p w14:paraId="3B59BC02" w14:textId="77777777" w:rsidR="005E5491" w:rsidRPr="00087B2B" w:rsidRDefault="005E5491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7C8E7B1B" w14:textId="77777777" w:rsidR="005E5491" w:rsidRPr="00087B2B" w:rsidRDefault="005E5491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0115A79C" w14:textId="77777777" w:rsidR="005E5491" w:rsidRPr="00087B2B" w:rsidRDefault="005E5491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36CBB542" w14:textId="77777777" w:rsidR="005E5491" w:rsidRPr="00087B2B" w:rsidRDefault="005E5491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  <w:p w14:paraId="3FF5778D" w14:textId="77777777" w:rsidR="005E5491" w:rsidRPr="00087B2B" w:rsidRDefault="005E5491" w:rsidP="002000C1">
            <w:pPr>
              <w:pStyle w:val="Sinespaciado"/>
              <w:spacing w:after="0"/>
              <w:jc w:val="center"/>
              <w:rPr>
                <w:rStyle w:val="Rtulodeencabezadodemensaje"/>
                <w:rFonts w:ascii="Arial" w:hAnsi="Arial" w:cs="Arial"/>
                <w:sz w:val="20"/>
                <w:szCs w:val="20"/>
                <w:lang w:val="es-ES" w:eastAsia="zh-CN"/>
              </w:rPr>
            </w:pPr>
          </w:p>
        </w:tc>
      </w:tr>
      <w:tr w:rsidR="005E5491" w:rsidRPr="00087B2B" w14:paraId="27333607" w14:textId="77777777" w:rsidTr="002000C1">
        <w:trPr>
          <w:trHeight w:val="962"/>
          <w:jc w:val="center"/>
        </w:trPr>
        <w:tc>
          <w:tcPr>
            <w:tcW w:w="4639" w:type="dxa"/>
          </w:tcPr>
          <w:p w14:paraId="382E18CB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B79E349" w14:textId="77777777" w:rsidR="005E5491" w:rsidRPr="00087B2B" w:rsidRDefault="005E5491" w:rsidP="002000C1">
            <w:pPr>
              <w:spacing w:line="276" w:lineRule="auto"/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87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(Nombres Completos)</w:t>
            </w:r>
          </w:p>
          <w:p w14:paraId="6E11428E" w14:textId="77777777" w:rsidR="005E5491" w:rsidRPr="00087B2B" w:rsidRDefault="005E5491" w:rsidP="002000C1">
            <w:pPr>
              <w:spacing w:line="276" w:lineRule="auto"/>
              <w:jc w:val="center"/>
              <w:rPr>
                <w:rStyle w:val="Rtulodeencabezadodemensaje"/>
                <w:rFonts w:ascii="Arial" w:hAnsi="Arial" w:cs="Arial"/>
                <w:bCs/>
                <w:sz w:val="20"/>
                <w:szCs w:val="20"/>
              </w:rPr>
            </w:pPr>
            <w:r w:rsidRPr="00087B2B">
              <w:rPr>
                <w:rFonts w:ascii="Arial" w:hAnsi="Arial" w:cs="Arial"/>
                <w:b/>
                <w:bCs/>
                <w:sz w:val="20"/>
                <w:szCs w:val="20"/>
              </w:rPr>
              <w:t>SECRETARIO DE LA COMISIÓN TÉCNICA</w:t>
            </w:r>
          </w:p>
        </w:tc>
      </w:tr>
    </w:tbl>
    <w:p w14:paraId="72AC6882" w14:textId="77777777" w:rsidR="005E5491" w:rsidRPr="00087B2B" w:rsidRDefault="005E5491" w:rsidP="005E5491">
      <w:pPr>
        <w:spacing w:line="276" w:lineRule="auto"/>
        <w:jc w:val="both"/>
        <w:rPr>
          <w:rStyle w:val="CharacterStyle1"/>
          <w:sz w:val="20"/>
          <w:szCs w:val="20"/>
          <w:lang w:eastAsia="es-EC"/>
        </w:rPr>
      </w:pPr>
    </w:p>
    <w:p w14:paraId="5B322562" w14:textId="77777777" w:rsidR="005E5491" w:rsidRPr="00DB3654" w:rsidRDefault="005E5491" w:rsidP="005E5491">
      <w:pPr>
        <w:spacing w:line="276" w:lineRule="auto"/>
        <w:jc w:val="both"/>
        <w:rPr>
          <w:rFonts w:cs="Calibri"/>
          <w:sz w:val="20"/>
          <w:szCs w:val="20"/>
        </w:rPr>
      </w:pPr>
    </w:p>
    <w:p w14:paraId="2DD0F8A5" w14:textId="77777777" w:rsidR="005E5491" w:rsidRPr="00DB3654" w:rsidRDefault="005E5491" w:rsidP="005E5491">
      <w:pPr>
        <w:rPr>
          <w:sz w:val="20"/>
          <w:szCs w:val="20"/>
        </w:rPr>
      </w:pPr>
    </w:p>
    <w:p w14:paraId="44DF95D4" w14:textId="77777777" w:rsidR="005E5491" w:rsidRPr="00DB3654" w:rsidRDefault="005E5491" w:rsidP="005E5491">
      <w:pPr>
        <w:rPr>
          <w:sz w:val="20"/>
          <w:szCs w:val="20"/>
        </w:rPr>
      </w:pPr>
    </w:p>
    <w:p w14:paraId="758D4B9B" w14:textId="77777777" w:rsidR="007C471C" w:rsidRPr="005E5491" w:rsidRDefault="007C471C" w:rsidP="005E5491"/>
    <w:sectPr w:rsidR="007C471C" w:rsidRPr="005E549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D28C7" w14:textId="77777777" w:rsidR="00E97594" w:rsidRDefault="00E97594">
      <w:pPr>
        <w:spacing w:after="0" w:line="240" w:lineRule="auto"/>
      </w:pPr>
      <w:r>
        <w:separator/>
      </w:r>
    </w:p>
  </w:endnote>
  <w:endnote w:type="continuationSeparator" w:id="0">
    <w:p w14:paraId="018055D8" w14:textId="77777777" w:rsidR="00E97594" w:rsidRDefault="00E9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roid Sans Fallback">
    <w:altName w:val="Times New Roman"/>
    <w:charset w:val="00"/>
    <w:family w:val="auto"/>
    <w:pitch w:val="variable"/>
  </w:font>
  <w:font w:name="Bitstream Charter">
    <w:altName w:val="MS PMincho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0417B" w14:textId="77777777" w:rsidR="00CE5F0B" w:rsidRDefault="00CE5F0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0A105BD" w14:textId="77777777" w:rsidR="00CE5F0B" w:rsidRDefault="00CE5F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089E2" w14:textId="77777777" w:rsidR="00E97594" w:rsidRDefault="00E97594">
      <w:pPr>
        <w:spacing w:after="0" w:line="240" w:lineRule="auto"/>
      </w:pPr>
      <w:r>
        <w:separator/>
      </w:r>
    </w:p>
  </w:footnote>
  <w:footnote w:type="continuationSeparator" w:id="0">
    <w:p w14:paraId="0C5FA025" w14:textId="77777777" w:rsidR="00E97594" w:rsidRDefault="00E9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008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6"/>
      <w:gridCol w:w="2512"/>
      <w:gridCol w:w="2497"/>
      <w:gridCol w:w="1767"/>
      <w:gridCol w:w="1326"/>
    </w:tblGrid>
    <w:tr w:rsidR="0030536F" w:rsidRPr="00171645" w14:paraId="0D693270" w14:textId="77777777" w:rsidTr="00CE5F0B">
      <w:trPr>
        <w:trHeight w:val="416"/>
      </w:trPr>
      <w:tc>
        <w:tcPr>
          <w:tcW w:w="11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B5475" w14:textId="77777777" w:rsidR="0030536F" w:rsidRPr="00171645" w:rsidRDefault="0030536F" w:rsidP="0030536F">
          <w:pPr>
            <w:pStyle w:val="Encabezado"/>
            <w:tabs>
              <w:tab w:val="center" w:pos="4252"/>
              <w:tab w:val="right" w:pos="8504"/>
            </w:tabs>
          </w:pPr>
          <w:r w:rsidRPr="00171645">
            <w:rPr>
              <w:noProof/>
            </w:rPr>
            <w:drawing>
              <wp:inline distT="0" distB="0" distL="0" distR="0" wp14:anchorId="27E826B5" wp14:editId="1021BE28">
                <wp:extent cx="1247775" cy="1143000"/>
                <wp:effectExtent l="0" t="0" r="9525" b="0"/>
                <wp:docPr id="1346977302" name="Imagen 4" descr="Descripción: C:\Users\mlopez\Desktop\Trabajos Inspi 2017 todos\Formatos de logos para tics\logos para tics inspi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mlopez\Desktop\Trabajos Inspi 2017 todos\Formatos de logos para tics\logos para tics inspi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1" w:type="pct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51AC8A" w14:textId="77777777" w:rsidR="00AF0B73" w:rsidRDefault="00AF0B73" w:rsidP="005E4351">
          <w:pPr>
            <w:pStyle w:val="Prrafodelista"/>
            <w:ind w:left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24F3EEE3" w14:textId="0CC93DB9" w:rsidR="0030536F" w:rsidRPr="00AF0B73" w:rsidRDefault="005E5491" w:rsidP="005E4351">
          <w:pPr>
            <w:pStyle w:val="Prrafodelista"/>
            <w:ind w:left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F0B73">
            <w:rPr>
              <w:rFonts w:ascii="Arial" w:hAnsi="Arial" w:cs="Arial"/>
              <w:b/>
              <w:sz w:val="20"/>
              <w:szCs w:val="20"/>
            </w:rPr>
            <w:t xml:space="preserve">ACTA DE ELABORACIÓN PLIEGOS (LICITACIÓN)  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2040E6" w14:textId="77777777" w:rsidR="0030536F" w:rsidRPr="00AF0B73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AF0B73">
            <w:rPr>
              <w:rFonts w:ascii="Arial" w:hAnsi="Arial" w:cs="Arial"/>
              <w:sz w:val="20"/>
              <w:szCs w:val="20"/>
            </w:rPr>
            <w:t>Código: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668781" w14:textId="408E7F39" w:rsidR="0030536F" w:rsidRPr="00AF0B73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AF0B73">
            <w:rPr>
              <w:rFonts w:ascii="Arial" w:hAnsi="Arial" w:cs="Arial"/>
              <w:sz w:val="20"/>
              <w:szCs w:val="20"/>
            </w:rPr>
            <w:t>F-CP-</w:t>
          </w:r>
          <w:r w:rsidR="006C7D7B" w:rsidRPr="00AF0B73">
            <w:rPr>
              <w:rFonts w:ascii="Arial" w:hAnsi="Arial" w:cs="Arial"/>
              <w:sz w:val="20"/>
              <w:szCs w:val="20"/>
            </w:rPr>
            <w:t>032</w:t>
          </w:r>
        </w:p>
      </w:tc>
    </w:tr>
    <w:tr w:rsidR="0030536F" w:rsidRPr="00171645" w14:paraId="0BBF36B9" w14:textId="77777777" w:rsidTr="00C51C4A">
      <w:trPr>
        <w:trHeight w:val="85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0AC9C" w14:textId="77777777" w:rsidR="0030536F" w:rsidRPr="00171645" w:rsidRDefault="0030536F" w:rsidP="0030536F">
          <w:pPr>
            <w:pStyle w:val="Encabezado"/>
            <w:tabs>
              <w:tab w:val="center" w:pos="4252"/>
              <w:tab w:val="right" w:pos="8504"/>
            </w:tabs>
          </w:pPr>
        </w:p>
      </w:tc>
      <w:tc>
        <w:tcPr>
          <w:tcW w:w="2361" w:type="pct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AA9FCE" w14:textId="77777777" w:rsidR="0030536F" w:rsidRPr="00AF0B73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C19873" w14:textId="77777777" w:rsidR="0030536F" w:rsidRPr="00AF0B73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AF0B73">
            <w:rPr>
              <w:rFonts w:ascii="Arial" w:hAnsi="Arial" w:cs="Arial"/>
              <w:sz w:val="20"/>
              <w:szCs w:val="20"/>
            </w:rPr>
            <w:t>Edición: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023BDB" w14:textId="6BC744DC" w:rsidR="0030536F" w:rsidRPr="00AF0B73" w:rsidRDefault="00AF0B73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AF0B73">
            <w:rPr>
              <w:rFonts w:ascii="Arial" w:hAnsi="Arial" w:cs="Arial"/>
              <w:sz w:val="20"/>
              <w:szCs w:val="20"/>
            </w:rPr>
            <w:t xml:space="preserve">       </w:t>
          </w:r>
          <w:r w:rsidR="0030536F" w:rsidRPr="00AF0B73">
            <w:rPr>
              <w:rFonts w:ascii="Arial" w:hAnsi="Arial" w:cs="Arial"/>
              <w:sz w:val="20"/>
              <w:szCs w:val="20"/>
            </w:rPr>
            <w:t>00</w:t>
          </w:r>
        </w:p>
      </w:tc>
    </w:tr>
    <w:tr w:rsidR="0030536F" w:rsidRPr="00171645" w14:paraId="52913697" w14:textId="77777777" w:rsidTr="00C51C4A">
      <w:trPr>
        <w:trHeight w:val="116"/>
      </w:trPr>
      <w:tc>
        <w:tcPr>
          <w:tcW w:w="11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A31BD7" w14:textId="77777777" w:rsidR="0030536F" w:rsidRPr="00171645" w:rsidRDefault="0030536F" w:rsidP="0030536F">
          <w:pPr>
            <w:pStyle w:val="Encabezado"/>
            <w:tabs>
              <w:tab w:val="center" w:pos="4252"/>
              <w:tab w:val="right" w:pos="8504"/>
            </w:tabs>
          </w:pPr>
        </w:p>
      </w:tc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6FEFA2" w14:textId="77777777" w:rsidR="0030536F" w:rsidRPr="00AF0B73" w:rsidRDefault="0030536F" w:rsidP="00AF0B73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AF0B73">
            <w:rPr>
              <w:rFonts w:ascii="Arial" w:hAnsi="Arial" w:cs="Arial"/>
              <w:b/>
              <w:sz w:val="20"/>
              <w:szCs w:val="20"/>
            </w:rPr>
            <w:t>Macro-Proceso:</w:t>
          </w:r>
          <w:r w:rsidRPr="00AF0B73">
            <w:rPr>
              <w:rFonts w:ascii="Arial" w:hAnsi="Arial" w:cs="Arial"/>
              <w:sz w:val="20"/>
              <w:szCs w:val="20"/>
            </w:rPr>
            <w:t xml:space="preserve"> Dirección de Gestión Administrativa - Financiera</w:t>
          </w:r>
        </w:p>
      </w:tc>
      <w:tc>
        <w:tcPr>
          <w:tcW w:w="11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48DC3D" w14:textId="77777777" w:rsidR="0030536F" w:rsidRPr="00AF0B73" w:rsidRDefault="0030536F" w:rsidP="00AF0B73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AF0B73">
            <w:rPr>
              <w:rFonts w:ascii="Arial" w:hAnsi="Arial" w:cs="Arial"/>
              <w:b/>
              <w:sz w:val="20"/>
              <w:szCs w:val="20"/>
            </w:rPr>
            <w:t xml:space="preserve">Proceso Interno: </w:t>
          </w:r>
          <w:r w:rsidRPr="00AF0B73">
            <w:rPr>
              <w:rFonts w:ascii="Arial" w:hAnsi="Arial" w:cs="Arial"/>
              <w:sz w:val="20"/>
              <w:szCs w:val="20"/>
            </w:rPr>
            <w:t>Gestión de Compras Públicas</w:t>
          </w:r>
        </w:p>
      </w:tc>
      <w:tc>
        <w:tcPr>
          <w:tcW w:w="83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35E773" w14:textId="77777777" w:rsidR="0030536F" w:rsidRPr="00AF0B73" w:rsidRDefault="0030536F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AF0B73">
            <w:rPr>
              <w:rFonts w:ascii="Arial" w:hAnsi="Arial" w:cs="Arial"/>
              <w:sz w:val="20"/>
              <w:szCs w:val="20"/>
            </w:rPr>
            <w:t>Fecha Aprobación: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FD1811" w14:textId="5D57F21E" w:rsidR="0030536F" w:rsidRPr="00AF0B73" w:rsidRDefault="00AF0B73" w:rsidP="0030536F">
          <w:pPr>
            <w:pStyle w:val="Encabezado"/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AF0B73">
            <w:rPr>
              <w:rFonts w:ascii="Arial" w:hAnsi="Arial" w:cs="Arial"/>
              <w:sz w:val="20"/>
              <w:szCs w:val="20"/>
            </w:rPr>
            <w:t>01/10/2025</w:t>
          </w:r>
        </w:p>
      </w:tc>
    </w:tr>
  </w:tbl>
  <w:p w14:paraId="352366C9" w14:textId="77777777" w:rsidR="003F5198" w:rsidRDefault="003F51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D42F1"/>
    <w:multiLevelType w:val="hybridMultilevel"/>
    <w:tmpl w:val="E6029F62"/>
    <w:lvl w:ilvl="0" w:tplc="0CD6DD5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  <w:sz w:val="20"/>
        <w:szCs w:val="20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3BEA"/>
    <w:multiLevelType w:val="hybridMultilevel"/>
    <w:tmpl w:val="806E73F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207D"/>
    <w:multiLevelType w:val="hybridMultilevel"/>
    <w:tmpl w:val="96F499E2"/>
    <w:lvl w:ilvl="0" w:tplc="13DE79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515A2"/>
    <w:multiLevelType w:val="hybridMultilevel"/>
    <w:tmpl w:val="206898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692137">
    <w:abstractNumId w:val="2"/>
  </w:num>
  <w:num w:numId="2" w16cid:durableId="1516729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30089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4225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78C"/>
    <w:rsid w:val="0002064B"/>
    <w:rsid w:val="00087B2B"/>
    <w:rsid w:val="00091CE7"/>
    <w:rsid w:val="000A1014"/>
    <w:rsid w:val="000A2B1E"/>
    <w:rsid w:val="00103E66"/>
    <w:rsid w:val="00147258"/>
    <w:rsid w:val="00204AB0"/>
    <w:rsid w:val="0025378C"/>
    <w:rsid w:val="002714D3"/>
    <w:rsid w:val="00285854"/>
    <w:rsid w:val="002C2CAD"/>
    <w:rsid w:val="002F1EF6"/>
    <w:rsid w:val="002F2150"/>
    <w:rsid w:val="0030536F"/>
    <w:rsid w:val="00393BF2"/>
    <w:rsid w:val="003F5198"/>
    <w:rsid w:val="00431213"/>
    <w:rsid w:val="00476F86"/>
    <w:rsid w:val="00495117"/>
    <w:rsid w:val="005075CF"/>
    <w:rsid w:val="00516C71"/>
    <w:rsid w:val="005E3344"/>
    <w:rsid w:val="005E4351"/>
    <w:rsid w:val="005E5491"/>
    <w:rsid w:val="005F220E"/>
    <w:rsid w:val="005F47DA"/>
    <w:rsid w:val="006771BA"/>
    <w:rsid w:val="006C7D7B"/>
    <w:rsid w:val="006D4D34"/>
    <w:rsid w:val="00705220"/>
    <w:rsid w:val="00707C2B"/>
    <w:rsid w:val="0072147F"/>
    <w:rsid w:val="00750B4D"/>
    <w:rsid w:val="00796AE9"/>
    <w:rsid w:val="007C471C"/>
    <w:rsid w:val="00806059"/>
    <w:rsid w:val="0087365F"/>
    <w:rsid w:val="008C4595"/>
    <w:rsid w:val="00921E06"/>
    <w:rsid w:val="00965837"/>
    <w:rsid w:val="009F0DA1"/>
    <w:rsid w:val="00AB0BBD"/>
    <w:rsid w:val="00AE6D7D"/>
    <w:rsid w:val="00AF0B73"/>
    <w:rsid w:val="00C26592"/>
    <w:rsid w:val="00C469EE"/>
    <w:rsid w:val="00C85A0A"/>
    <w:rsid w:val="00CB14B9"/>
    <w:rsid w:val="00CE5F0B"/>
    <w:rsid w:val="00D47846"/>
    <w:rsid w:val="00D6146F"/>
    <w:rsid w:val="00D873B2"/>
    <w:rsid w:val="00DA64C7"/>
    <w:rsid w:val="00DB33E9"/>
    <w:rsid w:val="00DD56E5"/>
    <w:rsid w:val="00DF6735"/>
    <w:rsid w:val="00E70B71"/>
    <w:rsid w:val="00E97594"/>
    <w:rsid w:val="00EA7ECD"/>
    <w:rsid w:val="00EE27CC"/>
    <w:rsid w:val="00F32C3A"/>
    <w:rsid w:val="00F947F5"/>
    <w:rsid w:val="00FB42F3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66D9"/>
  <w15:chartTrackingRefBased/>
  <w15:docId w15:val="{DD9CFCBB-6251-48F9-BD32-597EE86C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8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78C"/>
    <w:rPr>
      <w:rFonts w:ascii="Calibri" w:eastAsia="Calibri" w:hAnsi="Calibri" w:cs="Times New Roman"/>
    </w:rPr>
  </w:style>
  <w:style w:type="paragraph" w:styleId="Prrafodelista">
    <w:name w:val="List Paragraph"/>
    <w:aliases w:val="TIT 2 IND,Capítulo,Texto,List Paragraph1,lp1,Titulo 1,Párrafo de lista SUBCAPITULO,Párrafo de lista1,List Paragraph,Lista Documento,AATITULO,tEXTO,Colorful List - Accent 11,Titulo parrafo,Lista vistosa - Énfasis 11,Bullet List"/>
    <w:basedOn w:val="Normal"/>
    <w:link w:val="PrrafodelistaCar"/>
    <w:uiPriority w:val="34"/>
    <w:qFormat/>
    <w:rsid w:val="0025378C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TIT 2 IND Car,Capítulo Car,Texto Car,List Paragraph1 Car,lp1 Car,Titulo 1 Car,Párrafo de lista SUBCAPITULO Car,Párrafo de lista1 Car,List Paragraph Car,Lista Documento Car,AATITULO Car,tEXTO Car,Colorful List - Accent 11 Car"/>
    <w:link w:val="Prrafodelista"/>
    <w:locked/>
    <w:rsid w:val="0025378C"/>
    <w:rPr>
      <w:rFonts w:ascii="Calibri" w:eastAsia="Calibri" w:hAnsi="Calibri" w:cs="Times New Roman"/>
    </w:rPr>
  </w:style>
  <w:style w:type="character" w:customStyle="1" w:styleId="CharacterStyle1">
    <w:name w:val="Character Style 1"/>
    <w:rsid w:val="0025378C"/>
    <w:rPr>
      <w:rFonts w:ascii="Arial" w:hAnsi="Arial" w:cs="Arial"/>
      <w:sz w:val="22"/>
      <w:szCs w:val="22"/>
    </w:rPr>
  </w:style>
  <w:style w:type="paragraph" w:styleId="Sinespaciado">
    <w:name w:val="No Spacing"/>
    <w:link w:val="SinespaciadoCar"/>
    <w:uiPriority w:val="1"/>
    <w:qFormat/>
    <w:rsid w:val="0025378C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</w:rPr>
  </w:style>
  <w:style w:type="paragraph" w:customStyle="1" w:styleId="Predeterminado">
    <w:name w:val="Predeterminado"/>
    <w:rsid w:val="0025378C"/>
    <w:pPr>
      <w:tabs>
        <w:tab w:val="left" w:pos="708"/>
      </w:tabs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</w:rPr>
  </w:style>
  <w:style w:type="character" w:customStyle="1" w:styleId="Rtulodeencabezadodemensaje">
    <w:name w:val="Rótulo de encabezado de mensaje"/>
    <w:rsid w:val="0025378C"/>
    <w:rPr>
      <w:b/>
      <w:sz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537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37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378C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378C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C77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772A"/>
    <w:rPr>
      <w:rFonts w:ascii="Calibri" w:eastAsia="Calibri" w:hAnsi="Calibri"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1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1EF6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5E4351"/>
    <w:pPr>
      <w:tabs>
        <w:tab w:val="left" w:pos="708"/>
      </w:tabs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Calibri"/>
      <w:color w:val="00000A"/>
      <w:sz w:val="24"/>
      <w:szCs w:val="24"/>
      <w:lang w:val="es-ES" w:eastAsia="ar-SA"/>
    </w:rPr>
  </w:style>
  <w:style w:type="paragraph" w:customStyle="1" w:styleId="Contenidodelatabla">
    <w:name w:val="Contenido de la tabla"/>
    <w:basedOn w:val="Normal"/>
    <w:rsid w:val="005E4351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rsid w:val="005E4351"/>
    <w:rPr>
      <w:rFonts w:ascii="Calibri" w:eastAsia="Calibri" w:hAnsi="Calibri" w:cs="Times New Roman"/>
      <w:color w:val="00000A"/>
    </w:rPr>
  </w:style>
  <w:style w:type="paragraph" w:customStyle="1" w:styleId="Normaljustificado">
    <w:name w:val="Normal+justificado"/>
    <w:basedOn w:val="Normal"/>
    <w:uiPriority w:val="99"/>
    <w:rsid w:val="005E4351"/>
    <w:pPr>
      <w:widowControl w:val="0"/>
      <w:suppressAutoHyphens/>
      <w:spacing w:after="0" w:line="100" w:lineRule="atLeast"/>
    </w:pPr>
    <w:rPr>
      <w:rFonts w:ascii="Arial" w:eastAsia="Droid Sans Fallback" w:hAnsi="Arial" w:cs="Arial"/>
      <w:kern w:val="2"/>
      <w:sz w:val="24"/>
      <w:szCs w:val="24"/>
      <w:lang w:val="es-MX" w:eastAsia="hi-IN" w:bidi="hi-IN"/>
    </w:rPr>
  </w:style>
  <w:style w:type="character" w:customStyle="1" w:styleId="Fuentedeprrafopredeter1">
    <w:name w:val="Fuente de párrafo predeter.1"/>
    <w:rsid w:val="005E4351"/>
  </w:style>
  <w:style w:type="paragraph" w:customStyle="1" w:styleId="Sinespaciado1">
    <w:name w:val="Sin espaciado1"/>
    <w:qFormat/>
    <w:rsid w:val="005E4351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99BC7-BB13-428F-A3C1-6B93571D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Miño</dc:creator>
  <cp:keywords/>
  <dc:description/>
  <cp:lastModifiedBy>Magdalena Elizabeth Albuja Cordova</cp:lastModifiedBy>
  <cp:revision>7</cp:revision>
  <dcterms:created xsi:type="dcterms:W3CDTF">2025-09-23T20:36:00Z</dcterms:created>
  <dcterms:modified xsi:type="dcterms:W3CDTF">2025-10-08T18:23:00Z</dcterms:modified>
</cp:coreProperties>
</file>