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889DC" w14:textId="77777777" w:rsidR="00E9219D" w:rsidRPr="00432634" w:rsidRDefault="00E9219D" w:rsidP="00E9219D">
      <w:pPr>
        <w:pStyle w:val="Prrafodelista"/>
        <w:spacing w:after="0"/>
        <w:ind w:left="0"/>
        <w:jc w:val="center"/>
        <w:rPr>
          <w:rFonts w:ascii="Arial" w:eastAsia="Bitstream Charter" w:hAnsi="Arial" w:cs="Arial"/>
          <w:sz w:val="20"/>
          <w:szCs w:val="20"/>
        </w:rPr>
      </w:pPr>
      <w:r w:rsidRPr="00432634">
        <w:rPr>
          <w:rFonts w:ascii="Arial" w:eastAsia="Bitstream Charter" w:hAnsi="Arial" w:cs="Arial"/>
          <w:b/>
          <w:sz w:val="20"/>
          <w:szCs w:val="20"/>
        </w:rPr>
        <w:t>ACTA No.</w:t>
      </w:r>
      <w:r w:rsidRPr="00432634">
        <w:rPr>
          <w:rFonts w:ascii="Arial" w:eastAsia="Bitstream Charter" w:hAnsi="Arial" w:cs="Arial"/>
          <w:b/>
          <w:i/>
          <w:color w:val="FF0000"/>
          <w:sz w:val="20"/>
          <w:szCs w:val="20"/>
        </w:rPr>
        <w:t xml:space="preserve"> 00X</w:t>
      </w:r>
    </w:p>
    <w:p w14:paraId="422D98C9" w14:textId="77777777" w:rsidR="00E9219D" w:rsidRPr="00432634" w:rsidRDefault="00E9219D" w:rsidP="00E9219D">
      <w:pPr>
        <w:pStyle w:val="Prrafodelista"/>
        <w:tabs>
          <w:tab w:val="left" w:pos="5430"/>
        </w:tabs>
        <w:spacing w:after="0"/>
        <w:ind w:left="0"/>
        <w:rPr>
          <w:rFonts w:ascii="Arial" w:eastAsia="Bitstream Charter" w:hAnsi="Arial" w:cs="Arial"/>
          <w:sz w:val="20"/>
          <w:szCs w:val="20"/>
        </w:rPr>
      </w:pPr>
      <w:r w:rsidRPr="00432634">
        <w:rPr>
          <w:rFonts w:ascii="Arial" w:eastAsia="Bitstream Charter" w:hAnsi="Arial" w:cs="Arial"/>
          <w:sz w:val="20"/>
          <w:szCs w:val="20"/>
        </w:rPr>
        <w:tab/>
      </w:r>
    </w:p>
    <w:p w14:paraId="6A4B2505" w14:textId="77777777" w:rsidR="00E9219D" w:rsidRPr="00432634" w:rsidRDefault="00E9219D" w:rsidP="00E9219D">
      <w:pPr>
        <w:pStyle w:val="Prrafodelista"/>
        <w:spacing w:after="0"/>
        <w:ind w:left="0"/>
        <w:jc w:val="center"/>
        <w:rPr>
          <w:rFonts w:ascii="Arial" w:eastAsia="Bitstream Charter" w:hAnsi="Arial" w:cs="Arial"/>
          <w:sz w:val="20"/>
          <w:szCs w:val="20"/>
          <w:u w:val="single"/>
        </w:rPr>
      </w:pPr>
      <w:r w:rsidRPr="00432634">
        <w:rPr>
          <w:rFonts w:ascii="Arial" w:eastAsia="Bitstream Charter" w:hAnsi="Arial" w:cs="Arial"/>
          <w:b/>
          <w:sz w:val="20"/>
          <w:szCs w:val="20"/>
          <w:u w:val="single"/>
        </w:rPr>
        <w:t>PREGUNTAS, RESPUESTAS Y ACLARACIONES</w:t>
      </w:r>
    </w:p>
    <w:p w14:paraId="5FD80E07" w14:textId="77777777" w:rsidR="00E9219D" w:rsidRPr="00432634" w:rsidRDefault="00E9219D" w:rsidP="00E9219D">
      <w:pPr>
        <w:pStyle w:val="Prrafodelista"/>
        <w:spacing w:after="0"/>
        <w:ind w:left="0"/>
        <w:jc w:val="center"/>
        <w:rPr>
          <w:rFonts w:ascii="Arial" w:eastAsia="Bitstream Charter" w:hAnsi="Arial" w:cs="Arial"/>
          <w:sz w:val="20"/>
          <w:szCs w:val="20"/>
        </w:rPr>
      </w:pPr>
    </w:p>
    <w:p w14:paraId="7E9EFAE1" w14:textId="77777777" w:rsidR="00E9219D" w:rsidRPr="00432634" w:rsidRDefault="00E9219D" w:rsidP="00E9219D">
      <w:pPr>
        <w:pStyle w:val="Prrafodelista"/>
        <w:spacing w:after="0"/>
        <w:ind w:left="0"/>
        <w:jc w:val="center"/>
        <w:rPr>
          <w:rFonts w:ascii="Arial" w:eastAsia="Bitstream Charter" w:hAnsi="Arial" w:cs="Arial"/>
          <w:sz w:val="20"/>
          <w:szCs w:val="20"/>
        </w:rPr>
      </w:pPr>
    </w:p>
    <w:p w14:paraId="340B8FDC" w14:textId="291CC2DA" w:rsidR="00E9219D" w:rsidRPr="00432634" w:rsidRDefault="00E9219D" w:rsidP="00E9219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32634">
        <w:rPr>
          <w:rFonts w:ascii="Arial" w:hAnsi="Arial" w:cs="Arial"/>
          <w:b/>
          <w:bCs/>
          <w:sz w:val="20"/>
          <w:szCs w:val="20"/>
        </w:rPr>
        <w:t xml:space="preserve">PROCESO DE CONTRATACIÓN: </w:t>
      </w:r>
      <w:r w:rsidRPr="00432634">
        <w:rPr>
          <w:rFonts w:ascii="Arial" w:hAnsi="Arial" w:cs="Arial"/>
          <w:b/>
          <w:bCs/>
          <w:sz w:val="20"/>
          <w:szCs w:val="20"/>
        </w:rPr>
        <w:tab/>
      </w:r>
      <w:r w:rsidRPr="00432634">
        <w:rPr>
          <w:rFonts w:ascii="Arial" w:hAnsi="Arial" w:cs="Arial"/>
          <w:b/>
          <w:bCs/>
          <w:sz w:val="20"/>
          <w:szCs w:val="20"/>
        </w:rPr>
        <w:tab/>
      </w:r>
      <w:r w:rsidRPr="00432634">
        <w:rPr>
          <w:rFonts w:ascii="Arial" w:hAnsi="Arial" w:cs="Arial"/>
          <w:b/>
          <w:bCs/>
          <w:sz w:val="20"/>
          <w:szCs w:val="20"/>
        </w:rPr>
        <w:tab/>
      </w:r>
      <w:r w:rsidRPr="00432634">
        <w:rPr>
          <w:rFonts w:ascii="Arial" w:hAnsi="Arial" w:cs="Arial"/>
          <w:bCs/>
          <w:i/>
          <w:color w:val="FF0000"/>
          <w:sz w:val="20"/>
          <w:szCs w:val="20"/>
        </w:rPr>
        <w:t>(MODALIDAD DE CONTRATACIÓN)</w:t>
      </w:r>
    </w:p>
    <w:p w14:paraId="3A9ACA28" w14:textId="77777777" w:rsidR="00E9219D" w:rsidRPr="00432634" w:rsidRDefault="00E9219D" w:rsidP="00E9219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F4A3533" w14:textId="77777777" w:rsidR="00E9219D" w:rsidRPr="00432634" w:rsidRDefault="00E9219D" w:rsidP="00E9219D">
      <w:pPr>
        <w:spacing w:after="0"/>
        <w:ind w:left="2835" w:hanging="2835"/>
        <w:rPr>
          <w:rFonts w:ascii="Arial" w:hAnsi="Arial" w:cs="Arial"/>
          <w:bCs/>
          <w:sz w:val="20"/>
          <w:szCs w:val="20"/>
        </w:rPr>
      </w:pPr>
      <w:r w:rsidRPr="00432634">
        <w:rPr>
          <w:rStyle w:val="CharacterStyle1"/>
          <w:b/>
          <w:bCs/>
          <w:sz w:val="20"/>
          <w:szCs w:val="20"/>
          <w:lang w:eastAsia="es-EC"/>
        </w:rPr>
        <w:t xml:space="preserve">CÓDIGO DE VERIFICACIÓN: </w:t>
      </w:r>
      <w:r w:rsidRPr="00432634">
        <w:rPr>
          <w:rStyle w:val="CharacterStyle1"/>
          <w:b/>
          <w:bCs/>
          <w:sz w:val="20"/>
          <w:szCs w:val="20"/>
          <w:lang w:eastAsia="es-EC"/>
        </w:rPr>
        <w:tab/>
      </w:r>
      <w:r w:rsidRPr="00432634">
        <w:rPr>
          <w:rStyle w:val="CharacterStyle1"/>
          <w:b/>
          <w:bCs/>
          <w:sz w:val="20"/>
          <w:szCs w:val="20"/>
          <w:lang w:eastAsia="es-EC"/>
        </w:rPr>
        <w:tab/>
      </w:r>
      <w:r w:rsidRPr="00432634">
        <w:rPr>
          <w:rStyle w:val="CharacterStyle1"/>
          <w:b/>
          <w:bCs/>
          <w:sz w:val="20"/>
          <w:szCs w:val="20"/>
          <w:lang w:eastAsia="es-EC"/>
        </w:rPr>
        <w:tab/>
      </w:r>
      <w:r w:rsidRPr="00432634">
        <w:rPr>
          <w:rStyle w:val="CharacterStyle1"/>
          <w:b/>
          <w:bCs/>
          <w:sz w:val="20"/>
          <w:szCs w:val="20"/>
          <w:lang w:eastAsia="es-EC"/>
        </w:rPr>
        <w:tab/>
      </w:r>
      <w:r w:rsidRPr="00432634">
        <w:rPr>
          <w:rStyle w:val="CharacterStyle1"/>
          <w:bCs/>
          <w:i/>
          <w:color w:val="FF0000"/>
          <w:sz w:val="20"/>
          <w:szCs w:val="20"/>
          <w:lang w:eastAsia="es-EC"/>
        </w:rPr>
        <w:t>(CÓDIGO DEL PROCESO)</w:t>
      </w:r>
    </w:p>
    <w:p w14:paraId="3CE7C91C" w14:textId="77777777" w:rsidR="00E9219D" w:rsidRPr="00432634" w:rsidRDefault="00E9219D" w:rsidP="00E9219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31AFA03" w14:textId="77777777" w:rsidR="00E9219D" w:rsidRPr="00432634" w:rsidRDefault="00E9219D" w:rsidP="00E9219D">
      <w:pPr>
        <w:spacing w:after="0"/>
        <w:ind w:left="4963" w:hanging="4963"/>
        <w:jc w:val="both"/>
        <w:rPr>
          <w:rStyle w:val="CharacterStyle1"/>
          <w:b/>
          <w:bCs/>
          <w:sz w:val="20"/>
          <w:szCs w:val="20"/>
          <w:lang w:eastAsia="es-EC"/>
        </w:rPr>
      </w:pPr>
      <w:r w:rsidRPr="00432634">
        <w:rPr>
          <w:rStyle w:val="CharacterStyle1"/>
          <w:b/>
          <w:bCs/>
          <w:sz w:val="20"/>
          <w:szCs w:val="20"/>
          <w:lang w:eastAsia="es-EC"/>
        </w:rPr>
        <w:t>OBJETO DE CONTRATACIÓN:</w:t>
      </w:r>
      <w:r w:rsidRPr="00432634">
        <w:rPr>
          <w:rStyle w:val="CharacterStyle1"/>
          <w:b/>
          <w:bCs/>
          <w:sz w:val="20"/>
          <w:szCs w:val="20"/>
          <w:lang w:eastAsia="es-EC"/>
        </w:rPr>
        <w:tab/>
      </w:r>
      <w:r w:rsidRPr="00432634">
        <w:rPr>
          <w:rStyle w:val="CharacterStyle1"/>
          <w:i/>
          <w:color w:val="FF0000"/>
          <w:sz w:val="20"/>
          <w:szCs w:val="20"/>
          <w:lang w:eastAsia="es-EC"/>
        </w:rPr>
        <w:t>(OBJETO DE LA CONTRATACIÓN)</w:t>
      </w:r>
    </w:p>
    <w:p w14:paraId="5CF5F977" w14:textId="77777777" w:rsidR="00E9219D" w:rsidRPr="00432634" w:rsidRDefault="00E9219D" w:rsidP="00E9219D">
      <w:pPr>
        <w:spacing w:after="0"/>
        <w:jc w:val="both"/>
        <w:rPr>
          <w:rStyle w:val="CharacterStyle1"/>
          <w:sz w:val="20"/>
          <w:szCs w:val="20"/>
          <w:lang w:eastAsia="es-EC"/>
        </w:rPr>
      </w:pPr>
    </w:p>
    <w:p w14:paraId="637022CB" w14:textId="77777777" w:rsidR="00E9219D" w:rsidRPr="00432634" w:rsidRDefault="00E9219D" w:rsidP="00E9219D">
      <w:pPr>
        <w:spacing w:after="0"/>
        <w:jc w:val="both"/>
        <w:rPr>
          <w:rFonts w:ascii="Arial" w:hAnsi="Arial" w:cs="Arial"/>
          <w:sz w:val="20"/>
          <w:szCs w:val="20"/>
          <w:lang w:val="es-EC"/>
        </w:rPr>
      </w:pPr>
      <w:r w:rsidRPr="00432634">
        <w:rPr>
          <w:rFonts w:ascii="Arial" w:hAnsi="Arial" w:cs="Arial"/>
          <w:sz w:val="20"/>
          <w:szCs w:val="20"/>
        </w:rPr>
        <w:t xml:space="preserve">En la ciudad de </w:t>
      </w:r>
      <w:r w:rsidRPr="00432634">
        <w:rPr>
          <w:rFonts w:ascii="Arial" w:hAnsi="Arial" w:cs="Arial"/>
          <w:i/>
          <w:iCs/>
          <w:color w:val="FF0000"/>
          <w:sz w:val="20"/>
          <w:szCs w:val="20"/>
        </w:rPr>
        <w:t>(Colocar ciudad correspondiente)</w:t>
      </w:r>
      <w:r w:rsidRPr="00432634">
        <w:rPr>
          <w:rFonts w:ascii="Arial" w:hAnsi="Arial" w:cs="Arial"/>
          <w:sz w:val="20"/>
          <w:szCs w:val="20"/>
        </w:rPr>
        <w:t xml:space="preserve">, a las </w:t>
      </w:r>
      <w:r w:rsidRPr="00432634">
        <w:rPr>
          <w:rFonts w:ascii="Arial" w:hAnsi="Arial" w:cs="Arial"/>
          <w:i/>
          <w:iCs/>
          <w:color w:val="FF0000"/>
          <w:sz w:val="20"/>
          <w:szCs w:val="20"/>
        </w:rPr>
        <w:t>(Colocar hora de comparecencia en relación a la fase del cronograma que se encuentre en ejecución)</w:t>
      </w:r>
      <w:r w:rsidRPr="00432634">
        <w:rPr>
          <w:rFonts w:ascii="Arial" w:hAnsi="Arial" w:cs="Arial"/>
          <w:sz w:val="20"/>
          <w:szCs w:val="20"/>
        </w:rPr>
        <w:t xml:space="preserve"> del día </w:t>
      </w:r>
      <w:r w:rsidRPr="00432634">
        <w:rPr>
          <w:rFonts w:ascii="Arial" w:hAnsi="Arial" w:cs="Arial"/>
          <w:i/>
          <w:iCs/>
          <w:color w:val="FF0000"/>
          <w:sz w:val="20"/>
          <w:szCs w:val="20"/>
        </w:rPr>
        <w:t>(Colocar fecha de comparecencia en relación a la fase del cronograma que se encuentre en ejecución)</w:t>
      </w:r>
      <w:r w:rsidRPr="00432634">
        <w:rPr>
          <w:rFonts w:ascii="Arial" w:hAnsi="Arial" w:cs="Arial"/>
          <w:sz w:val="20"/>
          <w:szCs w:val="20"/>
        </w:rPr>
        <w:t xml:space="preserve">, en la sala de sesiones </w:t>
      </w:r>
      <w:r w:rsidRPr="00432634">
        <w:rPr>
          <w:rFonts w:ascii="Arial" w:hAnsi="Arial" w:cs="Arial"/>
          <w:i/>
          <w:iCs/>
          <w:color w:val="FF0000"/>
          <w:sz w:val="20"/>
          <w:szCs w:val="20"/>
        </w:rPr>
        <w:t>(Colocar detalle del lugar en el que se efectúe la reunión)</w:t>
      </w:r>
      <w:r w:rsidRPr="00432634">
        <w:rPr>
          <w:rFonts w:ascii="Arial" w:hAnsi="Arial" w:cs="Arial"/>
          <w:sz w:val="20"/>
          <w:szCs w:val="20"/>
        </w:rPr>
        <w:t xml:space="preserve">, se reúnen </w:t>
      </w:r>
      <w:r w:rsidRPr="00432634">
        <w:rPr>
          <w:rFonts w:ascii="Arial" w:hAnsi="Arial" w:cs="Arial"/>
          <w:i/>
          <w:iCs/>
          <w:color w:val="FF0000"/>
          <w:sz w:val="20"/>
          <w:szCs w:val="20"/>
        </w:rPr>
        <w:t>(los miembros de la Comisión técnica o delegados para la fase precontractual, según el caso)</w:t>
      </w:r>
      <w:r w:rsidRPr="00432634">
        <w:rPr>
          <w:rFonts w:ascii="Arial" w:hAnsi="Arial" w:cs="Arial"/>
          <w:sz w:val="20"/>
          <w:szCs w:val="20"/>
        </w:rPr>
        <w:t xml:space="preserve"> del procedimiento de contratación en referencia, conformada por: </w:t>
      </w:r>
      <w:r w:rsidRPr="00432634">
        <w:rPr>
          <w:rFonts w:ascii="Arial" w:hAnsi="Arial" w:cs="Arial"/>
          <w:i/>
          <w:iCs/>
          <w:color w:val="FF0000"/>
          <w:sz w:val="20"/>
          <w:szCs w:val="20"/>
        </w:rPr>
        <w:t>(Colocar nombres y la calidad con la que comparecen los miembros de la comisión técnica o delegados para la fase precontractual, según el caso)</w:t>
      </w:r>
      <w:r w:rsidRPr="00432634">
        <w:rPr>
          <w:rFonts w:ascii="Arial" w:hAnsi="Arial" w:cs="Arial"/>
          <w:i/>
          <w:iCs/>
          <w:sz w:val="20"/>
          <w:szCs w:val="20"/>
        </w:rPr>
        <w:t>;</w:t>
      </w:r>
      <w:r w:rsidRPr="00432634">
        <w:rPr>
          <w:rFonts w:ascii="Arial" w:hAnsi="Arial" w:cs="Arial"/>
          <w:sz w:val="20"/>
          <w:szCs w:val="20"/>
        </w:rPr>
        <w:t xml:space="preserve"> para conocer y responder oportunamente las preguntas presentadas a través del Portal Institucional de Compras Públicas, o realizar aclaraciones a los pliegos publicados, dentro del </w:t>
      </w:r>
      <w:r w:rsidRPr="00432634">
        <w:rPr>
          <w:rFonts w:ascii="Arial" w:hAnsi="Arial" w:cs="Arial"/>
          <w:sz w:val="20"/>
          <w:szCs w:val="20"/>
          <w:lang w:val="es-EC"/>
        </w:rPr>
        <w:t xml:space="preserve">Proceso de la referencia. </w:t>
      </w:r>
    </w:p>
    <w:p w14:paraId="5FF3BA68" w14:textId="77777777" w:rsidR="00E9219D" w:rsidRPr="00432634" w:rsidRDefault="00E9219D" w:rsidP="00E9219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"/>
        </w:rPr>
      </w:pPr>
    </w:p>
    <w:p w14:paraId="244320DE" w14:textId="77777777" w:rsidR="00E9219D" w:rsidRPr="00432634" w:rsidRDefault="00E9219D" w:rsidP="00E9219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"/>
        </w:rPr>
      </w:pPr>
      <w:r w:rsidRPr="00432634">
        <w:rPr>
          <w:rFonts w:ascii="Arial" w:hAnsi="Arial" w:cs="Arial"/>
          <w:sz w:val="20"/>
          <w:szCs w:val="20"/>
          <w:lang w:val="es"/>
        </w:rPr>
        <w:t xml:space="preserve">Actúa como secretario/a del proceso, sin voz ni voto, el </w:t>
      </w:r>
      <w:r w:rsidRPr="00432634">
        <w:rPr>
          <w:rFonts w:ascii="Arial" w:hAnsi="Arial" w:cs="Arial"/>
          <w:i/>
          <w:color w:val="FF0000"/>
          <w:sz w:val="20"/>
          <w:szCs w:val="20"/>
          <w:lang w:val="es"/>
        </w:rPr>
        <w:t>(Colocar nombre y apellido de la persona designada como secretario)</w:t>
      </w:r>
      <w:r w:rsidRPr="00432634">
        <w:rPr>
          <w:rFonts w:ascii="Arial" w:hAnsi="Arial" w:cs="Arial"/>
          <w:sz w:val="20"/>
          <w:szCs w:val="20"/>
          <w:lang w:val="es"/>
        </w:rPr>
        <w:t>.</w:t>
      </w:r>
    </w:p>
    <w:p w14:paraId="3E50AC81" w14:textId="77777777" w:rsidR="00E9219D" w:rsidRPr="00432634" w:rsidRDefault="00E9219D" w:rsidP="00E9219D">
      <w:pPr>
        <w:spacing w:after="0"/>
        <w:ind w:left="-15"/>
        <w:jc w:val="both"/>
        <w:rPr>
          <w:rFonts w:ascii="Arial" w:hAnsi="Arial" w:cs="Arial"/>
          <w:bCs/>
          <w:sz w:val="20"/>
          <w:szCs w:val="20"/>
        </w:rPr>
      </w:pPr>
      <w:r w:rsidRPr="00432634">
        <w:rPr>
          <w:rFonts w:ascii="Arial" w:hAnsi="Arial" w:cs="Arial"/>
          <w:bCs/>
          <w:sz w:val="20"/>
          <w:szCs w:val="20"/>
        </w:rPr>
        <w:t>Previa comprobación del quórum respectivo, se resuelve los puntos constantes en el siguiente orden del día:</w:t>
      </w:r>
    </w:p>
    <w:p w14:paraId="37F6B21F" w14:textId="77777777" w:rsidR="00E9219D" w:rsidRPr="00432634" w:rsidRDefault="00E9219D" w:rsidP="00E9219D">
      <w:pPr>
        <w:spacing w:after="0"/>
        <w:jc w:val="both"/>
        <w:rPr>
          <w:rStyle w:val="CharacterStyle1"/>
          <w:b/>
          <w:sz w:val="20"/>
          <w:szCs w:val="20"/>
          <w:lang w:eastAsia="es-EC"/>
        </w:rPr>
      </w:pPr>
    </w:p>
    <w:p w14:paraId="0E1C2043" w14:textId="77777777" w:rsidR="00E9219D" w:rsidRPr="00432634" w:rsidRDefault="00E9219D" w:rsidP="00E921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32634">
        <w:rPr>
          <w:rStyle w:val="CharacterStyle1"/>
          <w:b/>
          <w:sz w:val="20"/>
          <w:szCs w:val="20"/>
          <w:lang w:eastAsia="es-EC"/>
        </w:rPr>
        <w:t xml:space="preserve">ORDEN DEL DÍA: </w:t>
      </w:r>
      <w:r w:rsidRPr="00432634">
        <w:rPr>
          <w:rStyle w:val="CharacterStyle1"/>
          <w:i/>
          <w:color w:val="FF0000"/>
          <w:sz w:val="20"/>
          <w:szCs w:val="20"/>
          <w:lang w:eastAsia="es-EC"/>
        </w:rPr>
        <w:t>(Detallar el orden del día que aplique)</w:t>
      </w:r>
    </w:p>
    <w:p w14:paraId="680E6B60" w14:textId="77777777" w:rsidR="00E9219D" w:rsidRPr="00432634" w:rsidRDefault="00E9219D" w:rsidP="00E921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C3A3531" w14:textId="77777777" w:rsidR="00E9219D" w:rsidRPr="00432634" w:rsidRDefault="00E9219D" w:rsidP="00E9219D">
      <w:pPr>
        <w:pStyle w:val="Textoindependiente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32634">
        <w:rPr>
          <w:rFonts w:ascii="Arial" w:hAnsi="Arial" w:cs="Arial"/>
          <w:sz w:val="20"/>
          <w:szCs w:val="20"/>
        </w:rPr>
        <w:t xml:space="preserve">Verificación del quorum </w:t>
      </w:r>
      <w:r w:rsidRPr="00432634">
        <w:rPr>
          <w:rFonts w:ascii="Arial" w:hAnsi="Arial" w:cs="Arial"/>
          <w:i/>
          <w:iCs/>
          <w:color w:val="FF0000"/>
          <w:sz w:val="20"/>
          <w:szCs w:val="20"/>
        </w:rPr>
        <w:t>(No aplica cuando hay delegado de proceso)</w:t>
      </w:r>
    </w:p>
    <w:p w14:paraId="3017612F" w14:textId="77777777" w:rsidR="00E9219D" w:rsidRPr="00432634" w:rsidRDefault="00E9219D" w:rsidP="00E9219D">
      <w:pPr>
        <w:pStyle w:val="Textoindependiente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32634">
        <w:rPr>
          <w:rFonts w:ascii="Arial" w:hAnsi="Arial" w:cs="Arial"/>
          <w:sz w:val="20"/>
          <w:szCs w:val="20"/>
        </w:rPr>
        <w:t>Verificación del cumplimiento de la entrega de Memorando de no tener conflicto de interés</w:t>
      </w:r>
    </w:p>
    <w:p w14:paraId="0BF80D63" w14:textId="4F6BF6F1" w:rsidR="00E9219D" w:rsidRPr="00432634" w:rsidRDefault="00E9219D" w:rsidP="00E9219D">
      <w:pPr>
        <w:widowControl w:val="0"/>
        <w:numPr>
          <w:ilvl w:val="0"/>
          <w:numId w:val="1"/>
        </w:numPr>
        <w:suppressAutoHyphens/>
        <w:spacing w:after="0"/>
        <w:jc w:val="both"/>
        <w:rPr>
          <w:rStyle w:val="CharacterStyle1"/>
          <w:i/>
          <w:iCs/>
          <w:color w:val="EE0000"/>
          <w:sz w:val="20"/>
          <w:szCs w:val="20"/>
          <w:lang w:eastAsia="es-EC"/>
        </w:rPr>
      </w:pPr>
      <w:r w:rsidRPr="00432634">
        <w:rPr>
          <w:rStyle w:val="CharacterStyle1"/>
          <w:sz w:val="20"/>
          <w:szCs w:val="20"/>
          <w:lang w:eastAsia="es-EC"/>
        </w:rPr>
        <w:t xml:space="preserve">Verificación del cronograma del procedimiento de </w:t>
      </w:r>
      <w:r w:rsidRPr="00432634">
        <w:rPr>
          <w:rStyle w:val="CharacterStyle1"/>
          <w:i/>
          <w:iCs/>
          <w:color w:val="EE0000"/>
          <w:sz w:val="20"/>
          <w:szCs w:val="20"/>
          <w:lang w:eastAsia="es-EC"/>
        </w:rPr>
        <w:t>(detallar el tipo de procedimiento de contratación de acuerdo a los plazos</w:t>
      </w:r>
      <w:r w:rsidR="00432634" w:rsidRPr="00432634">
        <w:rPr>
          <w:rStyle w:val="CharacterStyle1"/>
          <w:i/>
          <w:iCs/>
          <w:color w:val="EE0000"/>
          <w:sz w:val="20"/>
          <w:szCs w:val="20"/>
          <w:lang w:eastAsia="es-EC"/>
        </w:rPr>
        <w:t>)</w:t>
      </w:r>
    </w:p>
    <w:p w14:paraId="4626431D" w14:textId="77777777" w:rsidR="00E9219D" w:rsidRPr="00432634" w:rsidRDefault="00E9219D" w:rsidP="00E9219D">
      <w:pPr>
        <w:widowControl w:val="0"/>
        <w:numPr>
          <w:ilvl w:val="0"/>
          <w:numId w:val="1"/>
        </w:numPr>
        <w:suppressAutoHyphens/>
        <w:spacing w:after="0"/>
        <w:jc w:val="both"/>
        <w:rPr>
          <w:rStyle w:val="CharacterStyle1"/>
          <w:sz w:val="20"/>
          <w:szCs w:val="20"/>
          <w:lang w:eastAsia="es-EC"/>
        </w:rPr>
      </w:pPr>
      <w:r w:rsidRPr="00432634">
        <w:rPr>
          <w:rStyle w:val="CharacterStyle1"/>
          <w:sz w:val="20"/>
          <w:szCs w:val="20"/>
          <w:lang w:eastAsia="es-EC"/>
        </w:rPr>
        <w:t>Preguntas realizadas por los oferentes y sus respetivas respuestas</w:t>
      </w:r>
    </w:p>
    <w:p w14:paraId="44E9998F" w14:textId="77777777" w:rsidR="00E9219D" w:rsidRPr="00432634" w:rsidRDefault="00E9219D" w:rsidP="00E9219D">
      <w:pPr>
        <w:widowControl w:val="0"/>
        <w:numPr>
          <w:ilvl w:val="0"/>
          <w:numId w:val="1"/>
        </w:numPr>
        <w:suppressAutoHyphens/>
        <w:spacing w:after="0"/>
        <w:jc w:val="both"/>
        <w:rPr>
          <w:rStyle w:val="CharacterStyle1"/>
          <w:sz w:val="20"/>
          <w:szCs w:val="20"/>
          <w:lang w:eastAsia="es-EC"/>
        </w:rPr>
      </w:pPr>
      <w:r w:rsidRPr="00432634">
        <w:rPr>
          <w:rStyle w:val="CharacterStyle1"/>
          <w:sz w:val="20"/>
          <w:szCs w:val="20"/>
          <w:lang w:eastAsia="es-EC"/>
        </w:rPr>
        <w:t>Aclaraciones y sus respetivas respuestas</w:t>
      </w:r>
    </w:p>
    <w:p w14:paraId="50B4DD9D" w14:textId="77777777" w:rsidR="00E9219D" w:rsidRPr="00432634" w:rsidRDefault="00E9219D" w:rsidP="00E9219D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32634">
        <w:rPr>
          <w:rStyle w:val="CharacterStyle1"/>
          <w:sz w:val="20"/>
          <w:szCs w:val="20"/>
          <w:lang w:eastAsia="es-EC"/>
        </w:rPr>
        <w:t>Clausura</w:t>
      </w:r>
    </w:p>
    <w:p w14:paraId="45A6A1A2" w14:textId="77777777" w:rsidR="00E9219D" w:rsidRPr="00432634" w:rsidRDefault="00E9219D" w:rsidP="00E9219D">
      <w:pPr>
        <w:spacing w:after="0"/>
        <w:contextualSpacing/>
        <w:jc w:val="both"/>
        <w:rPr>
          <w:rFonts w:ascii="Arial" w:hAnsi="Arial" w:cs="Arial"/>
          <w:bCs/>
          <w:spacing w:val="-2"/>
          <w:sz w:val="20"/>
          <w:szCs w:val="20"/>
        </w:rPr>
      </w:pPr>
    </w:p>
    <w:p w14:paraId="24939646" w14:textId="77777777" w:rsidR="00E9219D" w:rsidRPr="00432634" w:rsidRDefault="00E9219D" w:rsidP="00E9219D">
      <w:pPr>
        <w:spacing w:after="0"/>
        <w:contextualSpacing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432634">
        <w:rPr>
          <w:rFonts w:ascii="Arial" w:hAnsi="Arial" w:cs="Arial"/>
          <w:bCs/>
          <w:spacing w:val="-2"/>
          <w:sz w:val="20"/>
          <w:szCs w:val="20"/>
        </w:rPr>
        <w:t>Desarrollo de la Sesión:</w:t>
      </w:r>
    </w:p>
    <w:p w14:paraId="4CF8CDC7" w14:textId="77777777" w:rsidR="00E9219D" w:rsidRPr="00432634" w:rsidRDefault="00E9219D" w:rsidP="00E9219D">
      <w:pPr>
        <w:spacing w:after="0"/>
        <w:ind w:left="-15"/>
        <w:jc w:val="both"/>
        <w:rPr>
          <w:rFonts w:ascii="Arial" w:hAnsi="Arial" w:cs="Arial"/>
          <w:b/>
          <w:bCs/>
          <w:sz w:val="20"/>
          <w:szCs w:val="20"/>
        </w:rPr>
      </w:pPr>
    </w:p>
    <w:p w14:paraId="7FFB16AB" w14:textId="77777777" w:rsidR="00E9219D" w:rsidRPr="00432634" w:rsidRDefault="00E9219D" w:rsidP="00E9219D">
      <w:pPr>
        <w:spacing w:after="0"/>
        <w:ind w:left="-15"/>
        <w:jc w:val="both"/>
        <w:rPr>
          <w:rFonts w:ascii="Arial" w:hAnsi="Arial" w:cs="Arial"/>
          <w:b/>
          <w:bCs/>
          <w:sz w:val="20"/>
          <w:szCs w:val="20"/>
        </w:rPr>
      </w:pPr>
      <w:r w:rsidRPr="00432634">
        <w:rPr>
          <w:rFonts w:ascii="Arial" w:hAnsi="Arial" w:cs="Arial"/>
          <w:b/>
          <w:bCs/>
          <w:sz w:val="20"/>
          <w:szCs w:val="20"/>
        </w:rPr>
        <w:t xml:space="preserve">PUNTO UNO. – VERIFICACIÒN DEL QUORUM </w:t>
      </w:r>
    </w:p>
    <w:p w14:paraId="5EA193FB" w14:textId="77777777" w:rsidR="00E9219D" w:rsidRPr="00432634" w:rsidRDefault="00E9219D" w:rsidP="00E9219D">
      <w:pPr>
        <w:spacing w:after="0"/>
        <w:ind w:left="-15"/>
        <w:jc w:val="both"/>
        <w:rPr>
          <w:rFonts w:ascii="Arial" w:hAnsi="Arial" w:cs="Arial"/>
          <w:bCs/>
          <w:sz w:val="20"/>
          <w:szCs w:val="20"/>
        </w:rPr>
      </w:pPr>
    </w:p>
    <w:p w14:paraId="77B6F9BE" w14:textId="77777777" w:rsidR="00E9219D" w:rsidRPr="00432634" w:rsidRDefault="00E9219D" w:rsidP="00E9219D">
      <w:pPr>
        <w:spacing w:after="0"/>
        <w:ind w:left="-15"/>
        <w:jc w:val="both"/>
        <w:rPr>
          <w:rFonts w:ascii="Arial" w:hAnsi="Arial" w:cs="Arial"/>
          <w:bCs/>
          <w:sz w:val="20"/>
          <w:szCs w:val="20"/>
          <w:lang w:val="es-EC"/>
        </w:rPr>
      </w:pPr>
      <w:r w:rsidRPr="00432634">
        <w:rPr>
          <w:rFonts w:ascii="Arial" w:hAnsi="Arial" w:cs="Arial"/>
          <w:bCs/>
          <w:sz w:val="20"/>
          <w:szCs w:val="20"/>
        </w:rPr>
        <w:t xml:space="preserve">El </w:t>
      </w:r>
      <w:proofErr w:type="gramStart"/>
      <w:r w:rsidRPr="00432634">
        <w:rPr>
          <w:rFonts w:ascii="Arial" w:hAnsi="Arial" w:cs="Arial"/>
          <w:bCs/>
          <w:sz w:val="20"/>
          <w:szCs w:val="20"/>
          <w:lang w:val="es-EC"/>
        </w:rPr>
        <w:t>Secretario</w:t>
      </w:r>
      <w:proofErr w:type="gramEnd"/>
      <w:r w:rsidRPr="00432634">
        <w:rPr>
          <w:rFonts w:ascii="Arial" w:hAnsi="Arial" w:cs="Arial"/>
          <w:bCs/>
          <w:sz w:val="20"/>
          <w:szCs w:val="20"/>
          <w:lang w:val="es-EC"/>
        </w:rPr>
        <w:t>/a de la Comisión Técnica constata la asistencia de los servidores que conforman la Comisión Técnica:</w:t>
      </w:r>
    </w:p>
    <w:p w14:paraId="4197EE00" w14:textId="77777777" w:rsidR="00E9219D" w:rsidRPr="00432634" w:rsidRDefault="00E9219D" w:rsidP="00E9219D">
      <w:pPr>
        <w:spacing w:after="0"/>
        <w:ind w:left="-15"/>
        <w:jc w:val="both"/>
        <w:rPr>
          <w:rFonts w:ascii="Arial" w:hAnsi="Arial" w:cs="Arial"/>
          <w:bCs/>
          <w:sz w:val="20"/>
          <w:szCs w:val="20"/>
          <w:lang w:val="es-EC"/>
        </w:rPr>
      </w:pPr>
    </w:p>
    <w:p w14:paraId="7C925920" w14:textId="77777777" w:rsidR="00E9219D" w:rsidRPr="00432634" w:rsidRDefault="00E9219D" w:rsidP="00E9219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32634">
        <w:rPr>
          <w:rStyle w:val="CharacterStyle1"/>
          <w:i/>
          <w:color w:val="FF0000"/>
          <w:sz w:val="20"/>
          <w:szCs w:val="20"/>
          <w:lang w:eastAsia="es-EC"/>
        </w:rPr>
        <w:t>(Nombres completos y cargo)</w:t>
      </w:r>
      <w:r w:rsidRPr="00432634">
        <w:rPr>
          <w:rFonts w:ascii="Arial" w:hAnsi="Arial" w:cs="Arial"/>
          <w:sz w:val="20"/>
          <w:szCs w:val="20"/>
        </w:rPr>
        <w:t xml:space="preserve"> como delegado de la Máxima Autoridad, </w:t>
      </w:r>
      <w:r w:rsidRPr="00432634">
        <w:rPr>
          <w:rFonts w:ascii="Arial" w:hAnsi="Arial" w:cs="Arial"/>
          <w:b/>
          <w:sz w:val="20"/>
          <w:szCs w:val="20"/>
        </w:rPr>
        <w:t>quien la presidirá</w:t>
      </w:r>
      <w:r w:rsidRPr="00432634">
        <w:rPr>
          <w:rFonts w:ascii="Arial" w:hAnsi="Arial" w:cs="Arial"/>
          <w:sz w:val="20"/>
          <w:szCs w:val="20"/>
        </w:rPr>
        <w:t>,</w:t>
      </w:r>
    </w:p>
    <w:p w14:paraId="15722CBE" w14:textId="77777777" w:rsidR="00E9219D" w:rsidRPr="00432634" w:rsidRDefault="00E9219D" w:rsidP="00E9219D">
      <w:pPr>
        <w:tabs>
          <w:tab w:val="left" w:pos="0"/>
        </w:tabs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582B4246" w14:textId="77777777" w:rsidR="00E9219D" w:rsidRPr="00432634" w:rsidRDefault="00E9219D" w:rsidP="00E9219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32634">
        <w:rPr>
          <w:rStyle w:val="CharacterStyle1"/>
          <w:i/>
          <w:color w:val="FF0000"/>
          <w:sz w:val="20"/>
          <w:szCs w:val="20"/>
          <w:lang w:eastAsia="es-EC"/>
        </w:rPr>
        <w:t>(Nombres completos y cargo)</w:t>
      </w:r>
      <w:r w:rsidRPr="00432634">
        <w:rPr>
          <w:rFonts w:ascii="Arial" w:hAnsi="Arial" w:cs="Arial"/>
          <w:sz w:val="20"/>
          <w:szCs w:val="20"/>
        </w:rPr>
        <w:t xml:space="preserve"> como </w:t>
      </w:r>
      <w:r w:rsidRPr="00432634">
        <w:rPr>
          <w:rFonts w:ascii="Arial" w:hAnsi="Arial" w:cs="Arial"/>
          <w:b/>
          <w:sz w:val="20"/>
          <w:szCs w:val="20"/>
        </w:rPr>
        <w:t>titular del área requirente</w:t>
      </w:r>
      <w:r w:rsidRPr="00432634">
        <w:rPr>
          <w:rFonts w:ascii="Arial" w:hAnsi="Arial" w:cs="Arial"/>
          <w:sz w:val="20"/>
          <w:szCs w:val="20"/>
        </w:rPr>
        <w:t xml:space="preserve"> o su delegado; y,</w:t>
      </w:r>
    </w:p>
    <w:p w14:paraId="0E9A5BB0" w14:textId="77777777" w:rsidR="00E9219D" w:rsidRPr="00432634" w:rsidRDefault="00E9219D" w:rsidP="00E9219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2BC23C3" w14:textId="77777777" w:rsidR="00E9219D" w:rsidRDefault="00E9219D" w:rsidP="00E9219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32634">
        <w:rPr>
          <w:rStyle w:val="CharacterStyle1"/>
          <w:i/>
          <w:color w:val="FF0000"/>
          <w:sz w:val="20"/>
          <w:szCs w:val="20"/>
          <w:lang w:eastAsia="es-EC"/>
        </w:rPr>
        <w:t>(Nombres completos y cargo)</w:t>
      </w:r>
      <w:r w:rsidRPr="00432634">
        <w:rPr>
          <w:rFonts w:ascii="Arial" w:hAnsi="Arial" w:cs="Arial"/>
          <w:sz w:val="20"/>
          <w:szCs w:val="20"/>
        </w:rPr>
        <w:t xml:space="preserve"> como </w:t>
      </w:r>
      <w:r w:rsidRPr="00432634">
        <w:rPr>
          <w:rFonts w:ascii="Arial" w:hAnsi="Arial" w:cs="Arial"/>
          <w:b/>
          <w:sz w:val="20"/>
          <w:szCs w:val="20"/>
        </w:rPr>
        <w:t>profesional afín</w:t>
      </w:r>
      <w:r w:rsidRPr="00432634">
        <w:rPr>
          <w:rFonts w:ascii="Arial" w:hAnsi="Arial" w:cs="Arial"/>
          <w:sz w:val="20"/>
          <w:szCs w:val="20"/>
        </w:rPr>
        <w:t xml:space="preserve"> al proceso de contratación.</w:t>
      </w:r>
    </w:p>
    <w:p w14:paraId="6943E26E" w14:textId="77777777" w:rsidR="00432634" w:rsidRDefault="00432634" w:rsidP="00432634">
      <w:pPr>
        <w:pStyle w:val="Prrafodelista"/>
        <w:rPr>
          <w:rFonts w:ascii="Arial" w:hAnsi="Arial" w:cs="Arial"/>
          <w:sz w:val="20"/>
          <w:szCs w:val="20"/>
        </w:rPr>
      </w:pPr>
    </w:p>
    <w:p w14:paraId="0B8ADCC3" w14:textId="77777777" w:rsidR="00432634" w:rsidRPr="00432634" w:rsidRDefault="00432634" w:rsidP="00432634">
      <w:pPr>
        <w:tabs>
          <w:tab w:val="left" w:pos="0"/>
        </w:tabs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16B4CBDB" w14:textId="77777777" w:rsidR="00E9219D" w:rsidRPr="00432634" w:rsidRDefault="00E9219D" w:rsidP="00E9219D">
      <w:pPr>
        <w:spacing w:after="0"/>
        <w:ind w:left="-15"/>
        <w:jc w:val="both"/>
        <w:rPr>
          <w:rFonts w:ascii="Arial" w:hAnsi="Arial" w:cs="Arial"/>
          <w:b/>
          <w:bCs/>
          <w:sz w:val="20"/>
          <w:szCs w:val="20"/>
        </w:rPr>
      </w:pPr>
      <w:r w:rsidRPr="00432634">
        <w:rPr>
          <w:rFonts w:ascii="Arial" w:hAnsi="Arial" w:cs="Arial"/>
          <w:b/>
          <w:bCs/>
          <w:sz w:val="20"/>
          <w:szCs w:val="20"/>
        </w:rPr>
        <w:t xml:space="preserve">PUNTO DOS. - </w:t>
      </w:r>
      <w:r w:rsidRPr="00432634">
        <w:rPr>
          <w:rFonts w:ascii="Arial" w:hAnsi="Arial" w:cs="Arial"/>
          <w:b/>
          <w:sz w:val="20"/>
          <w:szCs w:val="20"/>
        </w:rPr>
        <w:t>VERIFICACIÓN DEL CUMPLIMIENTO DE LA ENTREGA DE MEMORANDO DE NO TENER CONFLICTO DE INTERÉS</w:t>
      </w:r>
    </w:p>
    <w:p w14:paraId="30FD4622" w14:textId="77777777" w:rsidR="00E9219D" w:rsidRPr="00432634" w:rsidRDefault="00E9219D" w:rsidP="00E9219D">
      <w:pPr>
        <w:spacing w:after="0"/>
        <w:ind w:left="-15"/>
        <w:jc w:val="both"/>
        <w:rPr>
          <w:rFonts w:ascii="Arial" w:hAnsi="Arial" w:cs="Arial"/>
          <w:b/>
          <w:bCs/>
          <w:sz w:val="20"/>
          <w:szCs w:val="20"/>
        </w:rPr>
      </w:pPr>
    </w:p>
    <w:p w14:paraId="7F785B51" w14:textId="77777777" w:rsidR="00E9219D" w:rsidRPr="00432634" w:rsidRDefault="00E9219D" w:rsidP="00E9219D">
      <w:pPr>
        <w:spacing w:after="0"/>
        <w:ind w:left="-15"/>
        <w:jc w:val="both"/>
        <w:rPr>
          <w:rFonts w:ascii="Arial" w:hAnsi="Arial" w:cs="Arial"/>
          <w:bCs/>
          <w:sz w:val="20"/>
          <w:szCs w:val="20"/>
        </w:rPr>
      </w:pPr>
      <w:r w:rsidRPr="00432634">
        <w:rPr>
          <w:rFonts w:ascii="Arial" w:hAnsi="Arial" w:cs="Arial"/>
          <w:bCs/>
          <w:sz w:val="20"/>
          <w:szCs w:val="20"/>
        </w:rPr>
        <w:t xml:space="preserve">El </w:t>
      </w:r>
      <w:proofErr w:type="gramStart"/>
      <w:r w:rsidRPr="00432634">
        <w:rPr>
          <w:rFonts w:ascii="Arial" w:hAnsi="Arial" w:cs="Arial"/>
          <w:bCs/>
          <w:sz w:val="20"/>
          <w:szCs w:val="20"/>
        </w:rPr>
        <w:t>Secretario</w:t>
      </w:r>
      <w:proofErr w:type="gramEnd"/>
      <w:r w:rsidRPr="00432634">
        <w:rPr>
          <w:rFonts w:ascii="Arial" w:hAnsi="Arial" w:cs="Arial"/>
          <w:bCs/>
          <w:sz w:val="20"/>
          <w:szCs w:val="20"/>
        </w:rPr>
        <w:t>/a de la Comisión Técnica solicita a los Miembros de la Comisión Técnica, el memorando de respuesta de no tener conflicto de interés en el presente procedimiento, los cuales formarán parte integrante del expediente del proceso.</w:t>
      </w:r>
    </w:p>
    <w:p w14:paraId="475431E1" w14:textId="77777777" w:rsidR="00E9219D" w:rsidRPr="00432634" w:rsidRDefault="00E9219D" w:rsidP="00E9219D">
      <w:pPr>
        <w:spacing w:after="0"/>
        <w:ind w:left="-15"/>
        <w:jc w:val="both"/>
        <w:rPr>
          <w:rFonts w:ascii="Arial" w:hAnsi="Arial" w:cs="Arial"/>
          <w:b/>
          <w:bCs/>
          <w:sz w:val="20"/>
          <w:szCs w:val="20"/>
        </w:rPr>
      </w:pPr>
    </w:p>
    <w:p w14:paraId="040A5D88" w14:textId="77777777" w:rsidR="00E9219D" w:rsidRPr="00432634" w:rsidRDefault="00E9219D" w:rsidP="00E9219D">
      <w:pPr>
        <w:spacing w:after="0"/>
        <w:ind w:left="-15"/>
        <w:jc w:val="both"/>
        <w:rPr>
          <w:rFonts w:ascii="Arial" w:hAnsi="Arial" w:cs="Arial"/>
          <w:b/>
          <w:sz w:val="20"/>
          <w:szCs w:val="20"/>
        </w:rPr>
      </w:pPr>
      <w:r w:rsidRPr="00432634">
        <w:rPr>
          <w:rFonts w:ascii="Arial" w:hAnsi="Arial" w:cs="Arial"/>
          <w:b/>
          <w:bCs/>
          <w:sz w:val="20"/>
          <w:szCs w:val="20"/>
        </w:rPr>
        <w:t>PUNTO TRES. -</w:t>
      </w:r>
      <w:r w:rsidRPr="00432634">
        <w:rPr>
          <w:rFonts w:ascii="Arial" w:hAnsi="Arial" w:cs="Arial"/>
          <w:b/>
          <w:sz w:val="20"/>
          <w:szCs w:val="20"/>
        </w:rPr>
        <w:t xml:space="preserve"> VERIFICACIÓN DEL CRONOGRAMA DEL PRESENTE PROCEDIMIENTO</w:t>
      </w:r>
    </w:p>
    <w:p w14:paraId="1CB2E740" w14:textId="77777777" w:rsidR="00E9219D" w:rsidRPr="00432634" w:rsidRDefault="00E9219D" w:rsidP="00E9219D">
      <w:pPr>
        <w:spacing w:after="0"/>
        <w:jc w:val="both"/>
        <w:rPr>
          <w:rStyle w:val="CharacterStyle1"/>
          <w:sz w:val="20"/>
          <w:szCs w:val="20"/>
          <w:lang w:eastAsia="es-EC"/>
        </w:rPr>
      </w:pPr>
    </w:p>
    <w:p w14:paraId="165E489C" w14:textId="77777777" w:rsidR="00E9219D" w:rsidRPr="00432634" w:rsidRDefault="00E9219D" w:rsidP="00E9219D">
      <w:pPr>
        <w:spacing w:after="0"/>
        <w:jc w:val="both"/>
        <w:rPr>
          <w:rStyle w:val="CharacterStyle1"/>
          <w:rFonts w:eastAsia="Bitstream Charter"/>
          <w:bCs/>
          <w:sz w:val="20"/>
          <w:szCs w:val="20"/>
          <w:lang w:eastAsia="es-EC"/>
        </w:rPr>
      </w:pPr>
      <w:r w:rsidRPr="00432634">
        <w:rPr>
          <w:rStyle w:val="CharacterStyle1"/>
          <w:sz w:val="20"/>
          <w:szCs w:val="20"/>
          <w:lang w:eastAsia="es-EC"/>
        </w:rPr>
        <w:t xml:space="preserve">En este punto, se procede a verificar el cronograma establecido por la Institución dentro de los pliegos del proceso No. </w:t>
      </w:r>
      <w:r w:rsidRPr="00432634">
        <w:rPr>
          <w:rStyle w:val="CharacterStyle1"/>
          <w:i/>
          <w:color w:val="FF0000"/>
          <w:sz w:val="20"/>
          <w:szCs w:val="20"/>
          <w:lang w:eastAsia="es-EC"/>
        </w:rPr>
        <w:t>(Código del proceso)</w:t>
      </w:r>
      <w:r w:rsidRPr="00432634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432634">
        <w:rPr>
          <w:rFonts w:ascii="Arial" w:hAnsi="Arial" w:cs="Arial"/>
          <w:sz w:val="20"/>
          <w:szCs w:val="20"/>
        </w:rPr>
        <w:t>el</w:t>
      </w:r>
      <w:proofErr w:type="spellEnd"/>
      <w:r w:rsidRPr="00432634">
        <w:rPr>
          <w:rFonts w:ascii="Arial" w:hAnsi="Arial" w:cs="Arial"/>
          <w:b/>
          <w:sz w:val="20"/>
          <w:szCs w:val="20"/>
        </w:rPr>
        <w:t xml:space="preserve"> </w:t>
      </w:r>
      <w:r w:rsidRPr="00432634">
        <w:rPr>
          <w:rStyle w:val="CharacterStyle1"/>
          <w:i/>
          <w:color w:val="FF0000"/>
          <w:sz w:val="20"/>
          <w:szCs w:val="20"/>
          <w:lang w:eastAsia="es-EC"/>
        </w:rPr>
        <w:t>“(Objeto de contratación)”</w:t>
      </w:r>
      <w:r w:rsidRPr="00432634">
        <w:rPr>
          <w:rStyle w:val="CharacterStyle1"/>
          <w:rFonts w:eastAsia="Bitstream Charter"/>
          <w:b/>
          <w:bCs/>
          <w:sz w:val="20"/>
          <w:szCs w:val="20"/>
          <w:lang w:eastAsia="es-EC"/>
        </w:rPr>
        <w:t xml:space="preserve"> </w:t>
      </w:r>
      <w:r w:rsidRPr="00432634">
        <w:rPr>
          <w:rStyle w:val="CharacterStyle1"/>
          <w:rFonts w:eastAsia="Bitstream Charter"/>
          <w:bCs/>
          <w:sz w:val="20"/>
          <w:szCs w:val="20"/>
          <w:lang w:eastAsia="es-EC"/>
        </w:rPr>
        <w:t>y portal Institucional:</w:t>
      </w:r>
    </w:p>
    <w:p w14:paraId="3A1451A7" w14:textId="77777777" w:rsidR="00E9219D" w:rsidRPr="00432634" w:rsidRDefault="00E9219D" w:rsidP="00E9219D">
      <w:pPr>
        <w:spacing w:after="0"/>
        <w:jc w:val="both"/>
        <w:rPr>
          <w:rStyle w:val="CharacterStyle1"/>
          <w:rFonts w:eastAsia="Bitstream Charter"/>
          <w:bCs/>
          <w:sz w:val="20"/>
          <w:szCs w:val="20"/>
          <w:lang w:eastAsia="es-EC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5"/>
        <w:gridCol w:w="1515"/>
        <w:gridCol w:w="1380"/>
      </w:tblGrid>
      <w:tr w:rsidR="00E9219D" w:rsidRPr="00432634" w14:paraId="451E269F" w14:textId="77777777" w:rsidTr="00C51C4A">
        <w:trPr>
          <w:jc w:val="center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8D4A5C" w14:textId="77777777" w:rsidR="00E9219D" w:rsidRPr="00432634" w:rsidRDefault="00E9219D" w:rsidP="00C51C4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 w:rsidRPr="00432634">
              <w:rPr>
                <w:rFonts w:ascii="Arial" w:hAnsi="Arial" w:cs="Arial"/>
                <w:b/>
                <w:iCs/>
              </w:rPr>
              <w:t>Concepto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6A8B55" w14:textId="77777777" w:rsidR="00E9219D" w:rsidRPr="00432634" w:rsidRDefault="00E9219D" w:rsidP="00C51C4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 w:rsidRPr="00432634">
              <w:rPr>
                <w:rFonts w:ascii="Arial" w:hAnsi="Arial" w:cs="Arial"/>
                <w:b/>
                <w:iCs/>
              </w:rPr>
              <w:t>Día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700289" w14:textId="77777777" w:rsidR="00E9219D" w:rsidRPr="00432634" w:rsidRDefault="00E9219D" w:rsidP="00C51C4A">
            <w:pPr>
              <w:pStyle w:val="Standard"/>
              <w:spacing w:line="276" w:lineRule="auto"/>
              <w:jc w:val="center"/>
              <w:rPr>
                <w:rFonts w:ascii="Arial" w:hAnsi="Arial" w:cs="Arial"/>
                <w:iCs/>
              </w:rPr>
            </w:pPr>
            <w:r w:rsidRPr="00432634">
              <w:rPr>
                <w:rFonts w:ascii="Arial" w:hAnsi="Arial" w:cs="Arial"/>
                <w:b/>
                <w:iCs/>
              </w:rPr>
              <w:t>Hora</w:t>
            </w:r>
          </w:p>
        </w:tc>
      </w:tr>
      <w:tr w:rsidR="00E9219D" w:rsidRPr="00432634" w14:paraId="5AE0484C" w14:textId="77777777" w:rsidTr="00C51C4A">
        <w:trPr>
          <w:jc w:val="center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C8E56" w14:textId="77777777" w:rsidR="00E9219D" w:rsidRPr="00432634" w:rsidRDefault="00E9219D" w:rsidP="00C51C4A">
            <w:pPr>
              <w:pStyle w:val="Standard"/>
              <w:spacing w:line="276" w:lineRule="auto"/>
              <w:rPr>
                <w:rFonts w:ascii="Arial" w:hAnsi="Arial" w:cs="Arial"/>
                <w:iCs/>
              </w:rPr>
            </w:pPr>
            <w:r w:rsidRPr="00432634">
              <w:rPr>
                <w:rFonts w:ascii="Arial" w:hAnsi="Arial" w:cs="Arial"/>
                <w:iCs/>
              </w:rPr>
              <w:t>Fecha de publicación del proceso en el Portal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D3449" w14:textId="77777777" w:rsidR="00E9219D" w:rsidRPr="00432634" w:rsidRDefault="00E9219D" w:rsidP="00C51C4A">
            <w:pPr>
              <w:pStyle w:val="Standard"/>
              <w:snapToGrid w:val="0"/>
              <w:spacing w:line="276" w:lineRule="auto"/>
              <w:jc w:val="center"/>
              <w:rPr>
                <w:rStyle w:val="CharacterStyle1"/>
                <w:i/>
                <w:color w:val="FF0000"/>
                <w:sz w:val="20"/>
                <w:lang w:val="es-ES" w:eastAsia="es-EC"/>
              </w:rPr>
            </w:pPr>
            <w:r w:rsidRPr="00432634">
              <w:rPr>
                <w:rStyle w:val="CharacterStyle1"/>
                <w:i/>
                <w:color w:val="FF0000"/>
                <w:sz w:val="20"/>
                <w:lang w:val="es-ES" w:eastAsia="es-EC"/>
              </w:rPr>
              <w:t>XX-XX-20XX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B375" w14:textId="77777777" w:rsidR="00E9219D" w:rsidRPr="00432634" w:rsidRDefault="00E9219D" w:rsidP="00C51C4A">
            <w:pPr>
              <w:pStyle w:val="Standard"/>
              <w:snapToGrid w:val="0"/>
              <w:spacing w:line="276" w:lineRule="auto"/>
              <w:jc w:val="center"/>
              <w:rPr>
                <w:rStyle w:val="CharacterStyle1"/>
                <w:i/>
                <w:color w:val="FF0000"/>
                <w:sz w:val="20"/>
                <w:lang w:val="es-ES" w:eastAsia="es-EC"/>
              </w:rPr>
            </w:pPr>
            <w:r w:rsidRPr="00432634">
              <w:rPr>
                <w:rStyle w:val="CharacterStyle1"/>
                <w:i/>
                <w:color w:val="FF0000"/>
                <w:sz w:val="20"/>
                <w:lang w:val="es-ES" w:eastAsia="es-EC"/>
              </w:rPr>
              <w:t>00:00:00</w:t>
            </w:r>
          </w:p>
        </w:tc>
      </w:tr>
      <w:tr w:rsidR="00E9219D" w:rsidRPr="00432634" w14:paraId="47D9B5D0" w14:textId="77777777" w:rsidTr="00C51C4A">
        <w:trPr>
          <w:jc w:val="center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27FAC" w14:textId="77777777" w:rsidR="00E9219D" w:rsidRPr="00432634" w:rsidRDefault="00E9219D" w:rsidP="00C51C4A">
            <w:pPr>
              <w:pStyle w:val="Standard"/>
              <w:spacing w:line="276" w:lineRule="auto"/>
              <w:rPr>
                <w:rFonts w:ascii="Arial" w:hAnsi="Arial" w:cs="Arial"/>
                <w:iCs/>
              </w:rPr>
            </w:pPr>
            <w:r w:rsidRPr="00432634">
              <w:rPr>
                <w:rFonts w:ascii="Arial" w:hAnsi="Arial" w:cs="Arial"/>
                <w:iCs/>
              </w:rPr>
              <w:t>Fecha límite para efectuar preguntas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8D130" w14:textId="77777777" w:rsidR="00E9219D" w:rsidRPr="00432634" w:rsidRDefault="00E9219D" w:rsidP="00C51C4A">
            <w:pPr>
              <w:pStyle w:val="Standard"/>
              <w:snapToGrid w:val="0"/>
              <w:spacing w:line="276" w:lineRule="auto"/>
              <w:jc w:val="center"/>
              <w:rPr>
                <w:rStyle w:val="CharacterStyle1"/>
                <w:i/>
                <w:color w:val="FF0000"/>
                <w:sz w:val="20"/>
                <w:lang w:val="es-ES" w:eastAsia="es-EC"/>
              </w:rPr>
            </w:pPr>
            <w:r w:rsidRPr="00432634">
              <w:rPr>
                <w:rStyle w:val="CharacterStyle1"/>
                <w:i/>
                <w:color w:val="FF0000"/>
                <w:sz w:val="20"/>
                <w:lang w:val="es-ES" w:eastAsia="es-EC"/>
              </w:rPr>
              <w:t>XX-XX-20XX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E0E6" w14:textId="77777777" w:rsidR="00E9219D" w:rsidRPr="00432634" w:rsidRDefault="00E9219D" w:rsidP="00C51C4A">
            <w:pPr>
              <w:pStyle w:val="Standard"/>
              <w:snapToGrid w:val="0"/>
              <w:spacing w:line="276" w:lineRule="auto"/>
              <w:jc w:val="center"/>
              <w:rPr>
                <w:rStyle w:val="CharacterStyle1"/>
                <w:i/>
                <w:color w:val="FF0000"/>
                <w:sz w:val="20"/>
                <w:lang w:val="es-ES" w:eastAsia="es-EC"/>
              </w:rPr>
            </w:pPr>
            <w:r w:rsidRPr="00432634">
              <w:rPr>
                <w:rStyle w:val="CharacterStyle1"/>
                <w:i/>
                <w:color w:val="FF0000"/>
                <w:sz w:val="20"/>
                <w:lang w:val="es-ES" w:eastAsia="es-EC"/>
              </w:rPr>
              <w:t>00:00:00</w:t>
            </w:r>
          </w:p>
        </w:tc>
      </w:tr>
      <w:tr w:rsidR="00E9219D" w:rsidRPr="00432634" w14:paraId="3D9F67ED" w14:textId="77777777" w:rsidTr="00C51C4A">
        <w:trPr>
          <w:jc w:val="center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0D9BD" w14:textId="77777777" w:rsidR="00E9219D" w:rsidRPr="00432634" w:rsidRDefault="00E9219D" w:rsidP="00C51C4A">
            <w:pPr>
              <w:pStyle w:val="Standard"/>
              <w:spacing w:line="276" w:lineRule="auto"/>
              <w:rPr>
                <w:rFonts w:ascii="Arial" w:hAnsi="Arial" w:cs="Arial"/>
                <w:iCs/>
              </w:rPr>
            </w:pPr>
            <w:r w:rsidRPr="00432634">
              <w:rPr>
                <w:rFonts w:ascii="Arial" w:hAnsi="Arial" w:cs="Arial"/>
                <w:iCs/>
              </w:rPr>
              <w:t>Fecha límite para emitir respuestas y aclaraciones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DCDBA" w14:textId="77777777" w:rsidR="00E9219D" w:rsidRPr="00432634" w:rsidRDefault="00E9219D" w:rsidP="00C51C4A">
            <w:pPr>
              <w:pStyle w:val="Standard"/>
              <w:snapToGrid w:val="0"/>
              <w:spacing w:line="276" w:lineRule="auto"/>
              <w:jc w:val="center"/>
              <w:rPr>
                <w:rStyle w:val="CharacterStyle1"/>
                <w:i/>
                <w:color w:val="FF0000"/>
                <w:sz w:val="20"/>
                <w:lang w:val="es-ES" w:eastAsia="es-EC"/>
              </w:rPr>
            </w:pPr>
            <w:r w:rsidRPr="00432634">
              <w:rPr>
                <w:rStyle w:val="CharacterStyle1"/>
                <w:i/>
                <w:color w:val="FF0000"/>
                <w:sz w:val="20"/>
                <w:lang w:val="es-ES" w:eastAsia="es-EC"/>
              </w:rPr>
              <w:t>XX-XX-20XX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168A" w14:textId="77777777" w:rsidR="00E9219D" w:rsidRPr="00432634" w:rsidRDefault="00E9219D" w:rsidP="00C51C4A">
            <w:pPr>
              <w:pStyle w:val="Standard"/>
              <w:snapToGrid w:val="0"/>
              <w:spacing w:line="276" w:lineRule="auto"/>
              <w:jc w:val="center"/>
              <w:rPr>
                <w:rStyle w:val="CharacterStyle1"/>
                <w:i/>
                <w:color w:val="FF0000"/>
                <w:sz w:val="20"/>
                <w:lang w:val="es-ES" w:eastAsia="es-EC"/>
              </w:rPr>
            </w:pPr>
            <w:r w:rsidRPr="00432634">
              <w:rPr>
                <w:rStyle w:val="CharacterStyle1"/>
                <w:i/>
                <w:color w:val="FF0000"/>
                <w:sz w:val="20"/>
                <w:lang w:val="es-ES" w:eastAsia="es-EC"/>
              </w:rPr>
              <w:t>00:00:00</w:t>
            </w:r>
          </w:p>
        </w:tc>
      </w:tr>
    </w:tbl>
    <w:p w14:paraId="2762C6FE" w14:textId="77777777" w:rsidR="00E9219D" w:rsidRPr="00432634" w:rsidRDefault="00E9219D" w:rsidP="00E9219D">
      <w:pPr>
        <w:tabs>
          <w:tab w:val="left" w:pos="0"/>
        </w:tabs>
        <w:spacing w:after="0"/>
        <w:ind w:left="-15"/>
        <w:jc w:val="both"/>
        <w:rPr>
          <w:rStyle w:val="CharacterStyle1"/>
          <w:b/>
          <w:sz w:val="20"/>
          <w:szCs w:val="20"/>
          <w:lang w:eastAsia="es-EC"/>
        </w:rPr>
      </w:pPr>
    </w:p>
    <w:p w14:paraId="1378B43A" w14:textId="77777777" w:rsidR="00E9219D" w:rsidRPr="00432634" w:rsidRDefault="00E9219D" w:rsidP="00E9219D">
      <w:pPr>
        <w:tabs>
          <w:tab w:val="left" w:pos="0"/>
        </w:tabs>
        <w:spacing w:after="0"/>
        <w:ind w:left="-15"/>
        <w:jc w:val="both"/>
        <w:rPr>
          <w:rStyle w:val="CharacterStyle1"/>
          <w:b/>
          <w:sz w:val="20"/>
          <w:szCs w:val="20"/>
          <w:lang w:eastAsia="es-EC"/>
        </w:rPr>
      </w:pPr>
      <w:r w:rsidRPr="00432634">
        <w:rPr>
          <w:rStyle w:val="CharacterStyle1"/>
          <w:b/>
          <w:sz w:val="20"/>
          <w:szCs w:val="20"/>
          <w:lang w:eastAsia="es-EC"/>
        </w:rPr>
        <w:t>PUNTO CUATRO. - PREGUNTAS REALIZADAS POR LOS OFERENTES Y SUS RESPECTIVAS RESPUESTAS.</w:t>
      </w:r>
    </w:p>
    <w:p w14:paraId="18A6C028" w14:textId="77777777" w:rsidR="00E9219D" w:rsidRPr="00432634" w:rsidRDefault="00E9219D" w:rsidP="00E9219D">
      <w:pPr>
        <w:tabs>
          <w:tab w:val="left" w:pos="0"/>
        </w:tabs>
        <w:spacing w:after="0"/>
        <w:ind w:left="-15"/>
        <w:jc w:val="both"/>
        <w:rPr>
          <w:rStyle w:val="CharacterStyle1"/>
          <w:b/>
          <w:sz w:val="20"/>
          <w:szCs w:val="20"/>
          <w:lang w:eastAsia="es-EC"/>
        </w:rPr>
      </w:pPr>
    </w:p>
    <w:p w14:paraId="50268304" w14:textId="335E08B6" w:rsidR="00E9219D" w:rsidRPr="00432634" w:rsidRDefault="00E9219D" w:rsidP="00E9219D">
      <w:pPr>
        <w:tabs>
          <w:tab w:val="left" w:pos="0"/>
        </w:tabs>
        <w:spacing w:after="0"/>
        <w:ind w:left="-15"/>
        <w:jc w:val="both"/>
        <w:rPr>
          <w:rStyle w:val="CharacterStyle1"/>
          <w:sz w:val="20"/>
          <w:szCs w:val="20"/>
          <w:lang w:eastAsia="es-EC"/>
        </w:rPr>
      </w:pPr>
      <w:r w:rsidRPr="00432634">
        <w:rPr>
          <w:rStyle w:val="CharacterStyle1"/>
          <w:sz w:val="20"/>
          <w:szCs w:val="20"/>
          <w:lang w:eastAsia="es-EC"/>
        </w:rPr>
        <w:t>Los miembros de la Comisión Técnica/</w:t>
      </w:r>
      <w:proofErr w:type="gramStart"/>
      <w:r w:rsidRPr="00432634">
        <w:rPr>
          <w:rStyle w:val="CharacterStyle1"/>
          <w:sz w:val="20"/>
          <w:szCs w:val="20"/>
          <w:lang w:eastAsia="es-EC"/>
        </w:rPr>
        <w:t>Delegado</w:t>
      </w:r>
      <w:proofErr w:type="gramEnd"/>
      <w:r w:rsidRPr="00432634">
        <w:rPr>
          <w:rStyle w:val="CharacterStyle1"/>
          <w:sz w:val="20"/>
          <w:szCs w:val="20"/>
          <w:lang w:eastAsia="es-EC"/>
        </w:rPr>
        <w:t xml:space="preserve"> de la Máxima Autoridad del presente proceso, luego de revisadas las preguntas realizadas y publicadas en el Portal de Compras Públicas y realizando un análisis a su vez de las mismas en concordancia con los </w:t>
      </w:r>
      <w:r w:rsidR="00432634" w:rsidRPr="00432634">
        <w:rPr>
          <w:rStyle w:val="CharacterStyle1"/>
          <w:color w:val="EE0000"/>
          <w:sz w:val="20"/>
          <w:szCs w:val="20"/>
          <w:lang w:eastAsia="es-EC"/>
        </w:rPr>
        <w:t>(</w:t>
      </w:r>
      <w:r w:rsidRPr="00432634">
        <w:rPr>
          <w:rStyle w:val="CharacterStyle1"/>
          <w:i/>
          <w:iCs/>
          <w:color w:val="FF0000"/>
          <w:sz w:val="20"/>
          <w:szCs w:val="20"/>
          <w:lang w:eastAsia="es-EC"/>
        </w:rPr>
        <w:t>términos de referencia o especificaciones técnicas</w:t>
      </w:r>
      <w:r w:rsidR="00432634">
        <w:rPr>
          <w:rStyle w:val="CharacterStyle1"/>
          <w:i/>
          <w:iCs/>
          <w:color w:val="FF0000"/>
          <w:sz w:val="20"/>
          <w:szCs w:val="20"/>
          <w:lang w:eastAsia="es-EC"/>
        </w:rPr>
        <w:t>)</w:t>
      </w:r>
      <w:r w:rsidRPr="00432634">
        <w:rPr>
          <w:rStyle w:val="CharacterStyle1"/>
          <w:sz w:val="20"/>
          <w:szCs w:val="20"/>
          <w:lang w:eastAsia="es-EC"/>
        </w:rPr>
        <w:t xml:space="preserve"> y pliegos del proceso, se proporcionaron las siguientes respuestas:</w:t>
      </w:r>
    </w:p>
    <w:p w14:paraId="707D0B0A" w14:textId="77777777" w:rsidR="00E9219D" w:rsidRPr="00432634" w:rsidRDefault="00E9219D" w:rsidP="00E9219D">
      <w:pPr>
        <w:tabs>
          <w:tab w:val="left" w:pos="0"/>
        </w:tabs>
        <w:spacing w:after="0"/>
        <w:ind w:left="-15"/>
        <w:jc w:val="both"/>
        <w:rPr>
          <w:rStyle w:val="CharacterStyle1"/>
          <w:b/>
          <w:sz w:val="20"/>
          <w:szCs w:val="20"/>
          <w:lang w:eastAsia="es-EC"/>
        </w:rPr>
      </w:pPr>
    </w:p>
    <w:p w14:paraId="081D6FA1" w14:textId="77777777" w:rsidR="00E9219D" w:rsidRPr="00432634" w:rsidRDefault="00E9219D" w:rsidP="00E9219D">
      <w:pPr>
        <w:pStyle w:val="Cuadrculamedia21"/>
        <w:spacing w:line="276" w:lineRule="auto"/>
        <w:jc w:val="both"/>
        <w:rPr>
          <w:rStyle w:val="CharacterStyle1"/>
          <w:rFonts w:eastAsia="Times New Roman"/>
          <w:i/>
          <w:color w:val="FF0000"/>
          <w:sz w:val="20"/>
          <w:szCs w:val="20"/>
          <w:lang w:val="es-ES" w:eastAsia="es-EC"/>
        </w:rPr>
      </w:pPr>
      <w:r w:rsidRPr="00432634">
        <w:rPr>
          <w:rFonts w:ascii="Arial" w:hAnsi="Arial" w:cs="Arial"/>
          <w:b/>
          <w:sz w:val="20"/>
          <w:szCs w:val="20"/>
        </w:rPr>
        <w:t xml:space="preserve">Pregunta No. 1: </w:t>
      </w:r>
      <w:r w:rsidRPr="00432634">
        <w:rPr>
          <w:rStyle w:val="CharacterStyle1"/>
          <w:rFonts w:eastAsia="Times New Roman"/>
          <w:i/>
          <w:color w:val="FF0000"/>
          <w:sz w:val="20"/>
          <w:szCs w:val="20"/>
          <w:lang w:val="es-ES" w:eastAsia="es-EC"/>
        </w:rPr>
        <w:t>(La pregunta que el oferente realizó en el Portal Institucional)</w:t>
      </w:r>
    </w:p>
    <w:p w14:paraId="6C5023AA" w14:textId="77777777" w:rsidR="00E9219D" w:rsidRPr="00432634" w:rsidRDefault="00E9219D" w:rsidP="00E9219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9752917" w14:textId="77777777" w:rsidR="00E9219D" w:rsidRPr="00432634" w:rsidRDefault="00E9219D" w:rsidP="00E9219D">
      <w:pPr>
        <w:spacing w:after="0"/>
        <w:jc w:val="both"/>
        <w:rPr>
          <w:rStyle w:val="CharacterStyle1"/>
          <w:i/>
          <w:color w:val="FF0000"/>
          <w:sz w:val="20"/>
          <w:szCs w:val="20"/>
          <w:lang w:eastAsia="es-EC"/>
        </w:rPr>
      </w:pPr>
      <w:r w:rsidRPr="00432634">
        <w:rPr>
          <w:rFonts w:ascii="Arial" w:hAnsi="Arial" w:cs="Arial"/>
          <w:b/>
          <w:sz w:val="20"/>
          <w:szCs w:val="20"/>
        </w:rPr>
        <w:t xml:space="preserve">Respuesta No. 1: </w:t>
      </w:r>
      <w:r w:rsidRPr="00432634">
        <w:rPr>
          <w:rStyle w:val="CharacterStyle1"/>
          <w:i/>
          <w:color w:val="FF0000"/>
          <w:sz w:val="20"/>
          <w:szCs w:val="20"/>
          <w:lang w:eastAsia="es-EC"/>
        </w:rPr>
        <w:t>(La respuesta proporcionada por el delegado/a técnico designado).</w:t>
      </w:r>
    </w:p>
    <w:p w14:paraId="7EB64CC4" w14:textId="77777777" w:rsidR="00E9219D" w:rsidRPr="00432634" w:rsidRDefault="00E9219D" w:rsidP="00E9219D">
      <w:pPr>
        <w:pBdr>
          <w:bottom w:val="single" w:sz="12" w:space="1" w:color="auto"/>
        </w:pBdr>
        <w:tabs>
          <w:tab w:val="left" w:pos="534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2ABED3F" w14:textId="77777777" w:rsidR="00E9219D" w:rsidRPr="00432634" w:rsidRDefault="00E9219D" w:rsidP="00E9219D">
      <w:pPr>
        <w:pStyle w:val="Cuadrculamedia21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8B94F0D" w14:textId="77777777" w:rsidR="00E9219D" w:rsidRPr="00432634" w:rsidRDefault="00E9219D" w:rsidP="00E9219D">
      <w:pPr>
        <w:pStyle w:val="Cuadrculamedia21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32634">
        <w:rPr>
          <w:rFonts w:ascii="Arial" w:hAnsi="Arial" w:cs="Arial"/>
          <w:b/>
          <w:sz w:val="20"/>
          <w:szCs w:val="20"/>
        </w:rPr>
        <w:t xml:space="preserve">Pregunta No. 2: </w:t>
      </w:r>
      <w:r w:rsidRPr="00432634">
        <w:rPr>
          <w:rStyle w:val="CharacterStyle1"/>
          <w:rFonts w:eastAsia="Times New Roman"/>
          <w:i/>
          <w:color w:val="FF0000"/>
          <w:sz w:val="20"/>
          <w:szCs w:val="20"/>
          <w:lang w:val="es-ES" w:eastAsia="es-EC"/>
        </w:rPr>
        <w:t>(La pregunta que el oferente realizó en el Portal Institucional)</w:t>
      </w:r>
    </w:p>
    <w:p w14:paraId="481A4BF0" w14:textId="77777777" w:rsidR="00E9219D" w:rsidRPr="00432634" w:rsidRDefault="00E9219D" w:rsidP="00E9219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3E00217" w14:textId="77777777" w:rsidR="00E9219D" w:rsidRPr="00432634" w:rsidRDefault="00E9219D" w:rsidP="00E9219D">
      <w:pPr>
        <w:spacing w:after="0"/>
        <w:jc w:val="both"/>
        <w:rPr>
          <w:rStyle w:val="CharacterStyle1"/>
          <w:i/>
          <w:color w:val="FF0000"/>
          <w:sz w:val="20"/>
          <w:szCs w:val="20"/>
          <w:lang w:eastAsia="es-EC"/>
        </w:rPr>
      </w:pPr>
      <w:r w:rsidRPr="00432634">
        <w:rPr>
          <w:rFonts w:ascii="Arial" w:hAnsi="Arial" w:cs="Arial"/>
          <w:b/>
          <w:sz w:val="20"/>
          <w:szCs w:val="20"/>
        </w:rPr>
        <w:t xml:space="preserve">Respuesta No. 2: </w:t>
      </w:r>
      <w:r w:rsidRPr="00432634">
        <w:rPr>
          <w:rStyle w:val="CharacterStyle1"/>
          <w:i/>
          <w:color w:val="FF0000"/>
          <w:sz w:val="20"/>
          <w:szCs w:val="20"/>
          <w:lang w:eastAsia="es-EC"/>
        </w:rPr>
        <w:t>(La respuesta proporcionada por el delegado/a técnico designado).</w:t>
      </w:r>
    </w:p>
    <w:p w14:paraId="33BD0645" w14:textId="77777777" w:rsidR="00E9219D" w:rsidRPr="00432634" w:rsidRDefault="00E9219D" w:rsidP="00E9219D">
      <w:pPr>
        <w:pBdr>
          <w:bottom w:val="single" w:sz="12" w:space="1" w:color="auto"/>
        </w:pBdr>
        <w:tabs>
          <w:tab w:val="left" w:pos="534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5A65DB4" w14:textId="77777777" w:rsidR="00E9219D" w:rsidRPr="00432634" w:rsidRDefault="00E9219D" w:rsidP="00E9219D">
      <w:pPr>
        <w:tabs>
          <w:tab w:val="left" w:pos="534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A65BE07" w14:textId="77777777" w:rsidR="00E9219D" w:rsidRPr="00432634" w:rsidRDefault="00E9219D" w:rsidP="00E9219D">
      <w:pPr>
        <w:pStyle w:val="Cuadrculamedia21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32634">
        <w:rPr>
          <w:rFonts w:ascii="Arial" w:hAnsi="Arial" w:cs="Arial"/>
          <w:b/>
          <w:sz w:val="20"/>
          <w:szCs w:val="20"/>
        </w:rPr>
        <w:t xml:space="preserve">Pregunta No. 3: </w:t>
      </w:r>
      <w:r w:rsidRPr="00432634">
        <w:rPr>
          <w:rStyle w:val="CharacterStyle1"/>
          <w:rFonts w:eastAsia="Times New Roman"/>
          <w:i/>
          <w:color w:val="FF0000"/>
          <w:sz w:val="20"/>
          <w:szCs w:val="20"/>
          <w:lang w:val="es-ES" w:eastAsia="es-EC"/>
        </w:rPr>
        <w:t>(La pregunta que el oferente realizó en el Portal Institucional)</w:t>
      </w:r>
    </w:p>
    <w:p w14:paraId="7C37BAED" w14:textId="77777777" w:rsidR="00E9219D" w:rsidRPr="00432634" w:rsidRDefault="00E9219D" w:rsidP="00E9219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10B12A2" w14:textId="77777777" w:rsidR="00E9219D" w:rsidRPr="00432634" w:rsidRDefault="00E9219D" w:rsidP="00E9219D">
      <w:pPr>
        <w:spacing w:after="0"/>
        <w:jc w:val="both"/>
        <w:rPr>
          <w:rFonts w:ascii="Arial" w:hAnsi="Arial" w:cs="Arial"/>
          <w:sz w:val="20"/>
          <w:szCs w:val="20"/>
          <w:lang w:val="es-EC"/>
        </w:rPr>
      </w:pPr>
      <w:r w:rsidRPr="00432634">
        <w:rPr>
          <w:rFonts w:ascii="Arial" w:hAnsi="Arial" w:cs="Arial"/>
          <w:b/>
          <w:sz w:val="20"/>
          <w:szCs w:val="20"/>
        </w:rPr>
        <w:t xml:space="preserve">Respuesta No. 3: </w:t>
      </w:r>
      <w:r w:rsidRPr="00432634">
        <w:rPr>
          <w:rStyle w:val="CharacterStyle1"/>
          <w:i/>
          <w:color w:val="FF0000"/>
          <w:sz w:val="20"/>
          <w:szCs w:val="20"/>
          <w:lang w:eastAsia="es-EC"/>
        </w:rPr>
        <w:t>(La respuesta proporcionada por el delegado/a técnico designado).</w:t>
      </w:r>
    </w:p>
    <w:p w14:paraId="20D68022" w14:textId="77777777" w:rsidR="00E9219D" w:rsidRPr="00432634" w:rsidRDefault="00E9219D" w:rsidP="00E9219D">
      <w:pPr>
        <w:pBdr>
          <w:bottom w:val="single" w:sz="12" w:space="1" w:color="auto"/>
        </w:pBdr>
        <w:tabs>
          <w:tab w:val="left" w:pos="5340"/>
        </w:tabs>
        <w:spacing w:after="0"/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5FFE636E" w14:textId="77777777" w:rsidR="00E9219D" w:rsidRPr="00432634" w:rsidRDefault="00E9219D" w:rsidP="00E9219D">
      <w:pPr>
        <w:tabs>
          <w:tab w:val="left" w:pos="0"/>
        </w:tabs>
        <w:spacing w:after="0"/>
        <w:ind w:left="-15"/>
        <w:jc w:val="both"/>
        <w:rPr>
          <w:rStyle w:val="CharacterStyle1"/>
          <w:sz w:val="20"/>
          <w:szCs w:val="20"/>
          <w:lang w:eastAsia="es-EC"/>
        </w:rPr>
      </w:pPr>
    </w:p>
    <w:p w14:paraId="3D395874" w14:textId="77777777" w:rsidR="00E9219D" w:rsidRPr="00432634" w:rsidRDefault="00E9219D" w:rsidP="00E9219D">
      <w:pPr>
        <w:tabs>
          <w:tab w:val="left" w:pos="0"/>
        </w:tabs>
        <w:spacing w:after="0"/>
        <w:ind w:left="-15"/>
        <w:jc w:val="both"/>
        <w:rPr>
          <w:rStyle w:val="CharacterStyle1"/>
          <w:sz w:val="20"/>
          <w:szCs w:val="20"/>
          <w:lang w:eastAsia="es-EC"/>
        </w:rPr>
      </w:pPr>
      <w:r w:rsidRPr="00432634">
        <w:rPr>
          <w:rStyle w:val="CharacterStyle1"/>
          <w:sz w:val="20"/>
          <w:szCs w:val="20"/>
          <w:lang w:eastAsia="es-EC"/>
        </w:rPr>
        <w:lastRenderedPageBreak/>
        <w:t>Adjuntar capturas de pantalla de las preguntas realizadas en el SOCE</w:t>
      </w:r>
    </w:p>
    <w:p w14:paraId="5C032212" w14:textId="77777777" w:rsidR="00E9219D" w:rsidRPr="00432634" w:rsidRDefault="00E9219D" w:rsidP="00E9219D">
      <w:pPr>
        <w:tabs>
          <w:tab w:val="left" w:pos="0"/>
        </w:tabs>
        <w:spacing w:after="0"/>
        <w:ind w:left="-15"/>
        <w:jc w:val="both"/>
        <w:rPr>
          <w:rStyle w:val="CharacterStyle1"/>
          <w:sz w:val="20"/>
          <w:szCs w:val="20"/>
          <w:lang w:eastAsia="es-EC"/>
        </w:rPr>
      </w:pPr>
    </w:p>
    <w:p w14:paraId="7F3EF4C3" w14:textId="77777777" w:rsidR="00E9219D" w:rsidRPr="00432634" w:rsidRDefault="00E9219D" w:rsidP="00E9219D">
      <w:pPr>
        <w:tabs>
          <w:tab w:val="left" w:pos="0"/>
        </w:tabs>
        <w:spacing w:after="0"/>
        <w:ind w:left="-15"/>
        <w:jc w:val="both"/>
        <w:rPr>
          <w:rStyle w:val="CharacterStyle1"/>
          <w:b/>
          <w:sz w:val="20"/>
          <w:szCs w:val="20"/>
          <w:lang w:eastAsia="es-EC"/>
        </w:rPr>
      </w:pPr>
      <w:r w:rsidRPr="00432634">
        <w:rPr>
          <w:rStyle w:val="CharacterStyle1"/>
          <w:b/>
          <w:sz w:val="20"/>
          <w:szCs w:val="20"/>
          <w:lang w:eastAsia="es-EC"/>
        </w:rPr>
        <w:t>PUNTO CUATRO. - ACLARACIONES</w:t>
      </w:r>
    </w:p>
    <w:p w14:paraId="2D40D015" w14:textId="77777777" w:rsidR="00E9219D" w:rsidRPr="00432634" w:rsidRDefault="00E9219D" w:rsidP="00E9219D">
      <w:pPr>
        <w:tabs>
          <w:tab w:val="left" w:pos="0"/>
        </w:tabs>
        <w:spacing w:after="0"/>
        <w:ind w:left="-15"/>
        <w:jc w:val="both"/>
        <w:rPr>
          <w:rStyle w:val="CharacterStyle1"/>
          <w:b/>
          <w:sz w:val="20"/>
          <w:szCs w:val="20"/>
          <w:lang w:eastAsia="es-EC"/>
        </w:rPr>
      </w:pPr>
    </w:p>
    <w:p w14:paraId="2A7B7731" w14:textId="77777777" w:rsidR="00E9219D" w:rsidRPr="00432634" w:rsidRDefault="00E9219D" w:rsidP="00E9219D">
      <w:pPr>
        <w:tabs>
          <w:tab w:val="left" w:pos="0"/>
        </w:tabs>
        <w:spacing w:after="0"/>
        <w:ind w:left="-15"/>
        <w:jc w:val="both"/>
        <w:rPr>
          <w:rStyle w:val="CharacterStyle1"/>
          <w:i/>
          <w:color w:val="FF0000"/>
          <w:sz w:val="20"/>
          <w:szCs w:val="20"/>
          <w:lang w:eastAsia="es-EC"/>
        </w:rPr>
      </w:pPr>
      <w:r w:rsidRPr="00432634">
        <w:rPr>
          <w:rStyle w:val="CharacterStyle1"/>
          <w:i/>
          <w:color w:val="FF0000"/>
          <w:sz w:val="20"/>
          <w:szCs w:val="20"/>
          <w:lang w:eastAsia="es-EC"/>
        </w:rPr>
        <w:t xml:space="preserve">Colocar una o varias aclaraciones – sin que esta o estas modifiquen el objeto de contratación o el presupuesto referencial, de ser el caso o indicar lo siguiente: Una vez realizada la respuesta a la pregunta realizada por el oferente seleccionado, La Comisión Técnica o el </w:t>
      </w:r>
      <w:proofErr w:type="gramStart"/>
      <w:r w:rsidRPr="00432634">
        <w:rPr>
          <w:rStyle w:val="CharacterStyle1"/>
          <w:i/>
          <w:color w:val="FF0000"/>
          <w:sz w:val="20"/>
          <w:szCs w:val="20"/>
          <w:lang w:eastAsia="es-EC"/>
        </w:rPr>
        <w:t>Delegado</w:t>
      </w:r>
      <w:proofErr w:type="gramEnd"/>
      <w:r w:rsidRPr="00432634">
        <w:rPr>
          <w:rStyle w:val="CharacterStyle1"/>
          <w:i/>
          <w:color w:val="FF0000"/>
          <w:sz w:val="20"/>
          <w:szCs w:val="20"/>
          <w:lang w:eastAsia="es-EC"/>
        </w:rPr>
        <w:t xml:space="preserve"> de sustanciar el proceso define que no existe ninguna aclaración que realizar referente al presente proceso de contratación)</w:t>
      </w:r>
    </w:p>
    <w:p w14:paraId="5D986A2A" w14:textId="77777777" w:rsidR="00E9219D" w:rsidRPr="00432634" w:rsidRDefault="00E9219D" w:rsidP="00E9219D">
      <w:pPr>
        <w:tabs>
          <w:tab w:val="left" w:pos="0"/>
        </w:tabs>
        <w:spacing w:after="0"/>
        <w:ind w:left="-15"/>
        <w:jc w:val="both"/>
        <w:rPr>
          <w:rStyle w:val="CharacterStyle1"/>
          <w:b/>
          <w:sz w:val="20"/>
          <w:szCs w:val="20"/>
          <w:lang w:eastAsia="es-EC"/>
        </w:rPr>
      </w:pPr>
    </w:p>
    <w:p w14:paraId="3B2DC585" w14:textId="77777777" w:rsidR="00E9219D" w:rsidRPr="00432634" w:rsidRDefault="00E9219D" w:rsidP="00E9219D">
      <w:pPr>
        <w:tabs>
          <w:tab w:val="left" w:pos="0"/>
        </w:tabs>
        <w:spacing w:after="0"/>
        <w:ind w:left="-15"/>
        <w:jc w:val="both"/>
        <w:rPr>
          <w:rStyle w:val="CharacterStyle1"/>
          <w:b/>
          <w:sz w:val="20"/>
          <w:szCs w:val="20"/>
          <w:lang w:eastAsia="es-EC"/>
        </w:rPr>
      </w:pPr>
      <w:r w:rsidRPr="00432634">
        <w:rPr>
          <w:rStyle w:val="CharacterStyle1"/>
          <w:b/>
          <w:sz w:val="20"/>
          <w:szCs w:val="20"/>
          <w:lang w:eastAsia="es-EC"/>
        </w:rPr>
        <w:t>PUNTO CINCO. – CLAUSURA</w:t>
      </w:r>
    </w:p>
    <w:p w14:paraId="65FF473F" w14:textId="77777777" w:rsidR="00E9219D" w:rsidRPr="00432634" w:rsidRDefault="00E9219D" w:rsidP="00E9219D">
      <w:pPr>
        <w:tabs>
          <w:tab w:val="left" w:pos="0"/>
        </w:tabs>
        <w:spacing w:after="0"/>
        <w:ind w:left="-15"/>
        <w:jc w:val="both"/>
        <w:rPr>
          <w:rStyle w:val="CharacterStyle1"/>
          <w:b/>
          <w:sz w:val="20"/>
          <w:szCs w:val="20"/>
          <w:lang w:eastAsia="es-EC"/>
        </w:rPr>
      </w:pPr>
    </w:p>
    <w:p w14:paraId="0D5D241E" w14:textId="77777777" w:rsidR="00E9219D" w:rsidRPr="00432634" w:rsidRDefault="00E9219D" w:rsidP="00E9219D">
      <w:pPr>
        <w:pStyle w:val="Textocomentario"/>
        <w:jc w:val="both"/>
        <w:rPr>
          <w:rFonts w:ascii="Arial" w:hAnsi="Arial" w:cs="Arial"/>
        </w:rPr>
      </w:pPr>
      <w:r w:rsidRPr="00432634">
        <w:rPr>
          <w:rFonts w:ascii="Arial" w:hAnsi="Arial" w:cs="Arial"/>
          <w:lang w:val="es-EC"/>
        </w:rPr>
        <w:t xml:space="preserve">Los miembros de la </w:t>
      </w:r>
      <w:r w:rsidRPr="00432634">
        <w:rPr>
          <w:rStyle w:val="CharacterStyle1"/>
          <w:i/>
          <w:color w:val="FF0000"/>
          <w:sz w:val="20"/>
          <w:lang w:eastAsia="es-EC"/>
        </w:rPr>
        <w:t>(Comisión técnica o Delegados para la fase precontractual, según el caso</w:t>
      </w:r>
      <w:r w:rsidRPr="00432634">
        <w:rPr>
          <w:rFonts w:ascii="Arial" w:hAnsi="Arial" w:cs="Arial"/>
          <w:i/>
          <w:iCs/>
          <w:color w:val="FF0000"/>
        </w:rPr>
        <w:t>)</w:t>
      </w:r>
      <w:r w:rsidRPr="00432634">
        <w:rPr>
          <w:rFonts w:ascii="Arial" w:hAnsi="Arial" w:cs="Arial"/>
          <w:i/>
          <w:iCs/>
        </w:rPr>
        <w:t>,</w:t>
      </w:r>
      <w:r w:rsidRPr="00432634">
        <w:rPr>
          <w:rFonts w:ascii="Arial" w:hAnsi="Arial" w:cs="Arial"/>
          <w:lang w:val="es-EC"/>
        </w:rPr>
        <w:t xml:space="preserve"> manifiestan no tener observaciones que tratar, por lo que</w:t>
      </w:r>
      <w:r w:rsidRPr="000158F2">
        <w:rPr>
          <w:rFonts w:ascii="Arial" w:hAnsi="Arial" w:cs="Arial"/>
          <w:lang w:val="es-EC"/>
        </w:rPr>
        <w:t xml:space="preserve">, </w:t>
      </w:r>
      <w:r w:rsidRPr="000158F2">
        <w:rPr>
          <w:rFonts w:ascii="Arial" w:hAnsi="Arial" w:cs="Arial"/>
          <w:i/>
          <w:iCs/>
          <w:color w:val="FF0000"/>
          <w:lang w:val="es-EC"/>
        </w:rPr>
        <w:t xml:space="preserve">el Presidente/a de la Comisión Técnica o el servidor designado para el desarrollo de la fase precontractual designado por el delegado de la máxima autoridad para los procesos de contratación pública </w:t>
      </w:r>
      <w:r w:rsidRPr="00432634">
        <w:rPr>
          <w:rFonts w:ascii="Arial" w:hAnsi="Arial" w:cs="Arial"/>
          <w:i/>
          <w:iCs/>
          <w:color w:val="FF0000"/>
          <w:lang w:val="es-EC"/>
        </w:rPr>
        <w:t>según sea el caso</w:t>
      </w:r>
      <w:r w:rsidRPr="00432634">
        <w:rPr>
          <w:rFonts w:ascii="Arial" w:hAnsi="Arial" w:cs="Arial"/>
          <w:lang w:val="es-EC"/>
        </w:rPr>
        <w:t xml:space="preserve">, clausura la sesión siendo las </w:t>
      </w:r>
      <w:r w:rsidRPr="00432634">
        <w:rPr>
          <w:rFonts w:ascii="Arial" w:hAnsi="Arial" w:cs="Arial"/>
          <w:i/>
          <w:iCs/>
          <w:color w:val="FF0000"/>
          <w:lang w:val="es-EC"/>
        </w:rPr>
        <w:t>(Colocar hora de cierre)</w:t>
      </w:r>
      <w:r w:rsidRPr="00432634">
        <w:rPr>
          <w:rFonts w:ascii="Arial" w:hAnsi="Arial" w:cs="Arial"/>
          <w:lang w:val="es-EC"/>
        </w:rPr>
        <w:t>;</w:t>
      </w:r>
      <w:r w:rsidRPr="00432634">
        <w:rPr>
          <w:rFonts w:ascii="Arial" w:hAnsi="Arial" w:cs="Arial"/>
        </w:rPr>
        <w:t xml:space="preserve"> y, dispone a el Secretario/a de la </w:t>
      </w:r>
      <w:r w:rsidRPr="00432634">
        <w:rPr>
          <w:rFonts w:ascii="Arial" w:hAnsi="Arial" w:cs="Arial"/>
          <w:color w:val="FF0000"/>
        </w:rPr>
        <w:t>(</w:t>
      </w:r>
      <w:r w:rsidRPr="00432634">
        <w:rPr>
          <w:rFonts w:ascii="Arial" w:hAnsi="Arial" w:cs="Arial"/>
          <w:i/>
          <w:iCs/>
          <w:color w:val="FF0000"/>
        </w:rPr>
        <w:t>Comisión técnica o Delegados para la fase precontractual, según el caso)</w:t>
      </w:r>
      <w:r w:rsidRPr="00432634">
        <w:rPr>
          <w:rFonts w:ascii="Arial" w:hAnsi="Arial" w:cs="Arial"/>
          <w:color w:val="FF0000"/>
        </w:rPr>
        <w:t>,</w:t>
      </w:r>
      <w:r w:rsidRPr="00432634">
        <w:rPr>
          <w:rFonts w:ascii="Arial" w:hAnsi="Arial" w:cs="Arial"/>
        </w:rPr>
        <w:t xml:space="preserve"> que las aclaraciones y respuestas realizadas constante en la presente Acta, serán remitidas al Operador del Portal para que se publiquen en el Sistema Oficial de Contratación del Estado, hasta antes de la hora y fecha límite de Respuestas.</w:t>
      </w:r>
    </w:p>
    <w:p w14:paraId="493F3969" w14:textId="77777777" w:rsidR="00E9219D" w:rsidRPr="00432634" w:rsidRDefault="00E9219D" w:rsidP="00E9219D">
      <w:pPr>
        <w:pStyle w:val="Textocomentario"/>
        <w:rPr>
          <w:rFonts w:ascii="Arial" w:hAnsi="Arial" w:cs="Arial"/>
          <w:i/>
          <w:color w:val="FF0000"/>
        </w:rPr>
      </w:pPr>
      <w:r w:rsidRPr="00432634">
        <w:rPr>
          <w:rFonts w:ascii="Arial" w:hAnsi="Arial" w:cs="Arial"/>
        </w:rPr>
        <w:t xml:space="preserve">Para constancia firman todos los miembros de la </w:t>
      </w:r>
      <w:r w:rsidRPr="00432634">
        <w:rPr>
          <w:rFonts w:ascii="Arial" w:hAnsi="Arial" w:cs="Arial"/>
          <w:i/>
          <w:color w:val="FF0000"/>
        </w:rPr>
        <w:t>(</w:t>
      </w:r>
      <w:r w:rsidRPr="00432634">
        <w:rPr>
          <w:rFonts w:ascii="Arial" w:hAnsi="Arial" w:cs="Arial"/>
          <w:i/>
          <w:iCs/>
          <w:color w:val="FF0000"/>
        </w:rPr>
        <w:t xml:space="preserve">Comisión técnica o </w:t>
      </w:r>
      <w:proofErr w:type="gramStart"/>
      <w:r w:rsidRPr="00432634">
        <w:rPr>
          <w:rFonts w:ascii="Arial" w:hAnsi="Arial" w:cs="Arial"/>
          <w:i/>
          <w:iCs/>
          <w:color w:val="FF0000"/>
        </w:rPr>
        <w:t>Delegados</w:t>
      </w:r>
      <w:proofErr w:type="gramEnd"/>
      <w:r w:rsidRPr="00432634">
        <w:rPr>
          <w:rFonts w:ascii="Arial" w:hAnsi="Arial" w:cs="Arial"/>
          <w:i/>
          <w:iCs/>
          <w:color w:val="FF0000"/>
        </w:rPr>
        <w:t xml:space="preserve"> para la fase precontractual, según el caso)</w:t>
      </w:r>
      <w:r w:rsidRPr="00432634">
        <w:rPr>
          <w:rFonts w:ascii="Arial" w:hAnsi="Arial" w:cs="Arial"/>
        </w:rPr>
        <w:t xml:space="preserve"> al pie de la presente, conjuntamente con el Secretario/a que actúa sin voz y sin voto, certificando lo actuado por la </w:t>
      </w:r>
      <w:r w:rsidRPr="00432634">
        <w:rPr>
          <w:rFonts w:ascii="Arial" w:hAnsi="Arial" w:cs="Arial"/>
          <w:i/>
          <w:color w:val="FF0000"/>
        </w:rPr>
        <w:t>(</w:t>
      </w:r>
      <w:r w:rsidRPr="00432634">
        <w:rPr>
          <w:rFonts w:ascii="Arial" w:hAnsi="Arial" w:cs="Arial"/>
          <w:i/>
          <w:iCs/>
          <w:color w:val="FF0000"/>
        </w:rPr>
        <w:t>Comisión técnica o Delegados para la fase precontractual, según el caso).</w:t>
      </w:r>
    </w:p>
    <w:p w14:paraId="6B821F29" w14:textId="106083A1" w:rsidR="00E9219D" w:rsidRDefault="00E9219D" w:rsidP="00E921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32634">
        <w:rPr>
          <w:rFonts w:ascii="Arial" w:hAnsi="Arial" w:cs="Arial"/>
          <w:sz w:val="20"/>
          <w:szCs w:val="20"/>
        </w:rPr>
        <w:t xml:space="preserve">Dada y firmada </w:t>
      </w:r>
      <w:r w:rsidRPr="00432634">
        <w:rPr>
          <w:rStyle w:val="CharacterStyle1"/>
          <w:sz w:val="20"/>
          <w:szCs w:val="20"/>
          <w:lang w:eastAsia="es-EC"/>
        </w:rPr>
        <w:t xml:space="preserve">en las oficinas de la (Detallar el nombre de la Dirección o sala de reuniones) del </w:t>
      </w:r>
      <w:r w:rsidR="004B0DC7" w:rsidRPr="004B0DC7">
        <w:rPr>
          <w:rFonts w:ascii="Arial" w:hAnsi="Arial" w:cs="Arial"/>
          <w:sz w:val="18"/>
          <w:szCs w:val="18"/>
        </w:rPr>
        <w:t>Instituto Nacional De Investigación En Salud P</w:t>
      </w:r>
      <w:r w:rsidR="004B0DC7">
        <w:rPr>
          <w:rFonts w:ascii="Arial" w:hAnsi="Arial" w:cs="Arial"/>
          <w:sz w:val="18"/>
          <w:szCs w:val="18"/>
        </w:rPr>
        <w:t>ú</w:t>
      </w:r>
      <w:r w:rsidR="004B0DC7" w:rsidRPr="004B0DC7">
        <w:rPr>
          <w:rFonts w:ascii="Arial" w:hAnsi="Arial" w:cs="Arial"/>
          <w:sz w:val="18"/>
          <w:szCs w:val="18"/>
        </w:rPr>
        <w:t xml:space="preserve">blica, Dr. Leopoldo </w:t>
      </w:r>
      <w:proofErr w:type="spellStart"/>
      <w:r w:rsidR="004B0DC7" w:rsidRPr="004B0DC7">
        <w:rPr>
          <w:rFonts w:ascii="Arial" w:hAnsi="Arial" w:cs="Arial"/>
          <w:sz w:val="18"/>
          <w:szCs w:val="18"/>
        </w:rPr>
        <w:t>Izquieta</w:t>
      </w:r>
      <w:proofErr w:type="spellEnd"/>
      <w:r w:rsidR="004B0DC7" w:rsidRPr="004B0DC7">
        <w:rPr>
          <w:rFonts w:ascii="Arial" w:hAnsi="Arial" w:cs="Arial"/>
          <w:sz w:val="18"/>
          <w:szCs w:val="18"/>
        </w:rPr>
        <w:t xml:space="preserve"> Pérez</w:t>
      </w:r>
      <w:r w:rsidRPr="00432634">
        <w:rPr>
          <w:rStyle w:val="CharacterStyle1"/>
          <w:sz w:val="20"/>
          <w:szCs w:val="20"/>
          <w:lang w:eastAsia="es-EC"/>
        </w:rPr>
        <w:t>, siendo las XXh00</w:t>
      </w:r>
      <w:r w:rsidRPr="00432634">
        <w:rPr>
          <w:rFonts w:ascii="Arial" w:hAnsi="Arial" w:cs="Arial"/>
          <w:sz w:val="20"/>
          <w:szCs w:val="20"/>
        </w:rPr>
        <w:t>.</w:t>
      </w:r>
    </w:p>
    <w:p w14:paraId="02C4524F" w14:textId="77777777" w:rsidR="004B0DC7" w:rsidRDefault="004B0DC7" w:rsidP="00E921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3C88C1" w14:textId="77777777" w:rsidR="004B0DC7" w:rsidRPr="00432634" w:rsidRDefault="004B0DC7" w:rsidP="004B0DC7">
      <w:pPr>
        <w:pStyle w:val="Textocomentario"/>
        <w:rPr>
          <w:rFonts w:ascii="Arial" w:hAnsi="Arial" w:cs="Arial"/>
          <w:color w:val="FF0000"/>
        </w:rPr>
      </w:pPr>
      <w:r w:rsidRPr="00432634">
        <w:rPr>
          <w:rFonts w:ascii="Arial" w:hAnsi="Arial" w:cs="Arial"/>
          <w:iCs/>
          <w:color w:val="FF0000"/>
          <w:lang w:val="es-EC"/>
        </w:rPr>
        <w:t xml:space="preserve">Nombres, firmas y calidad en la que comparecen los miembros de la </w:t>
      </w:r>
      <w:r w:rsidRPr="00432634">
        <w:rPr>
          <w:rFonts w:ascii="Arial" w:hAnsi="Arial" w:cs="Arial"/>
          <w:iCs/>
          <w:color w:val="FF0000"/>
        </w:rPr>
        <w:t>comisión técnica o delegados para la fase precontractual, según el caso.</w:t>
      </w:r>
    </w:p>
    <w:p w14:paraId="48E69174" w14:textId="77777777" w:rsidR="004B0DC7" w:rsidRDefault="004B0DC7" w:rsidP="00E921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A9F4D8" w14:textId="77777777" w:rsidR="004B0DC7" w:rsidRDefault="004B0DC7" w:rsidP="00E9219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3"/>
        <w:gridCol w:w="2813"/>
        <w:gridCol w:w="2888"/>
      </w:tblGrid>
      <w:tr w:rsidR="00E9219D" w:rsidRPr="00432634" w14:paraId="2CC4C59E" w14:textId="77777777" w:rsidTr="004B66CA">
        <w:trPr>
          <w:trHeight w:val="1417"/>
        </w:trPr>
        <w:tc>
          <w:tcPr>
            <w:tcW w:w="2803" w:type="dxa"/>
          </w:tcPr>
          <w:p w14:paraId="6CC64502" w14:textId="77777777" w:rsidR="00E9219D" w:rsidRPr="00432634" w:rsidRDefault="00E9219D" w:rsidP="00C51C4A">
            <w:pPr>
              <w:pStyle w:val="Sinespaciado"/>
              <w:spacing w:after="0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</w:p>
          <w:p w14:paraId="0D5256AA" w14:textId="77777777" w:rsidR="00E9219D" w:rsidRPr="00432634" w:rsidRDefault="00E9219D" w:rsidP="00C51C4A">
            <w:pPr>
              <w:pStyle w:val="Sinespaciado"/>
              <w:spacing w:after="0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</w:p>
          <w:p w14:paraId="2AD371D4" w14:textId="77777777" w:rsidR="00E9219D" w:rsidRPr="00432634" w:rsidRDefault="00E9219D" w:rsidP="00C51C4A">
            <w:pPr>
              <w:pStyle w:val="Sinespaciado"/>
              <w:spacing w:after="0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813" w:type="dxa"/>
          </w:tcPr>
          <w:p w14:paraId="0CC2A317" w14:textId="77777777" w:rsidR="00E9219D" w:rsidRPr="00432634" w:rsidRDefault="00E9219D" w:rsidP="00C51C4A">
            <w:pPr>
              <w:pStyle w:val="Sinespaciado"/>
              <w:spacing w:after="0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888" w:type="dxa"/>
          </w:tcPr>
          <w:p w14:paraId="21F7715D" w14:textId="77777777" w:rsidR="00E9219D" w:rsidRPr="00432634" w:rsidRDefault="00E9219D" w:rsidP="00C51C4A">
            <w:pPr>
              <w:pStyle w:val="Sinespaciado"/>
              <w:spacing w:after="0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</w:p>
        </w:tc>
      </w:tr>
      <w:tr w:rsidR="00E9219D" w:rsidRPr="00432634" w14:paraId="6939DD9A" w14:textId="77777777" w:rsidTr="004B66CA">
        <w:tc>
          <w:tcPr>
            <w:tcW w:w="2803" w:type="dxa"/>
          </w:tcPr>
          <w:p w14:paraId="13DE0728" w14:textId="77777777" w:rsidR="00E9219D" w:rsidRPr="00432634" w:rsidRDefault="00E9219D" w:rsidP="00C51C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C54B51" w14:textId="77777777" w:rsidR="00E9219D" w:rsidRPr="00432634" w:rsidRDefault="00E9219D" w:rsidP="00C51C4A">
            <w:pPr>
              <w:spacing w:after="0"/>
              <w:jc w:val="center"/>
              <w:rPr>
                <w:rStyle w:val="CharacterStyle1"/>
                <w:i/>
                <w:color w:val="FF0000"/>
                <w:sz w:val="20"/>
                <w:szCs w:val="20"/>
                <w:lang w:eastAsia="es-EC"/>
              </w:rPr>
            </w:pPr>
            <w:r w:rsidRPr="00432634">
              <w:rPr>
                <w:rStyle w:val="CharacterStyle1"/>
                <w:i/>
                <w:color w:val="FF0000"/>
                <w:sz w:val="20"/>
                <w:szCs w:val="20"/>
                <w:lang w:eastAsia="es-EC"/>
              </w:rPr>
              <w:t>(Nombres Completos)</w:t>
            </w:r>
          </w:p>
          <w:p w14:paraId="76E74EB2" w14:textId="77777777" w:rsidR="00E9219D" w:rsidRPr="00432634" w:rsidRDefault="00E9219D" w:rsidP="00C51C4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2634">
              <w:rPr>
                <w:rFonts w:ascii="Arial" w:hAnsi="Arial" w:cs="Arial"/>
                <w:b/>
                <w:bCs/>
                <w:sz w:val="20"/>
                <w:szCs w:val="20"/>
              </w:rPr>
              <w:t>PRESIDENTE DE LA COMISIÓN TÉCNICA</w:t>
            </w:r>
          </w:p>
        </w:tc>
        <w:tc>
          <w:tcPr>
            <w:tcW w:w="2813" w:type="dxa"/>
          </w:tcPr>
          <w:p w14:paraId="22C2EE90" w14:textId="77777777" w:rsidR="00E9219D" w:rsidRPr="00432634" w:rsidRDefault="00E9219D" w:rsidP="00C51C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46D35F" w14:textId="77777777" w:rsidR="00E9219D" w:rsidRPr="00432634" w:rsidRDefault="00E9219D" w:rsidP="00C51C4A">
            <w:pPr>
              <w:spacing w:after="0"/>
              <w:jc w:val="center"/>
              <w:rPr>
                <w:rStyle w:val="CharacterStyle1"/>
                <w:i/>
                <w:color w:val="FF0000"/>
                <w:sz w:val="20"/>
                <w:szCs w:val="20"/>
                <w:lang w:eastAsia="es-EC"/>
              </w:rPr>
            </w:pPr>
            <w:r w:rsidRPr="00432634">
              <w:rPr>
                <w:rStyle w:val="CharacterStyle1"/>
                <w:i/>
                <w:color w:val="FF0000"/>
                <w:sz w:val="20"/>
                <w:szCs w:val="20"/>
                <w:lang w:eastAsia="es-EC"/>
              </w:rPr>
              <w:t>(Nombres Completos)</w:t>
            </w:r>
          </w:p>
          <w:p w14:paraId="57279ACF" w14:textId="77777777" w:rsidR="00E9219D" w:rsidRPr="00432634" w:rsidRDefault="00E9219D" w:rsidP="00C51C4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2634">
              <w:rPr>
                <w:rFonts w:ascii="Arial" w:hAnsi="Arial" w:cs="Arial"/>
                <w:b/>
                <w:bCs/>
                <w:sz w:val="20"/>
                <w:szCs w:val="20"/>
              </w:rPr>
              <w:t>DELEGADO DEL ÁREA REQUIRENTE</w:t>
            </w:r>
          </w:p>
          <w:p w14:paraId="256AD2FD" w14:textId="77777777" w:rsidR="00E9219D" w:rsidRPr="00432634" w:rsidRDefault="00E9219D" w:rsidP="00C51C4A">
            <w:pPr>
              <w:pStyle w:val="Sinespaciado"/>
              <w:spacing w:after="0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888" w:type="dxa"/>
          </w:tcPr>
          <w:p w14:paraId="0E2CFAF2" w14:textId="77777777" w:rsidR="00E9219D" w:rsidRPr="00432634" w:rsidRDefault="00E9219D" w:rsidP="00C51C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A3D0E1" w14:textId="77777777" w:rsidR="00E9219D" w:rsidRPr="00432634" w:rsidRDefault="00E9219D" w:rsidP="00C51C4A">
            <w:pPr>
              <w:spacing w:after="0"/>
              <w:jc w:val="center"/>
              <w:rPr>
                <w:rStyle w:val="CharacterStyle1"/>
                <w:i/>
                <w:color w:val="FF0000"/>
                <w:sz w:val="20"/>
                <w:szCs w:val="20"/>
                <w:lang w:eastAsia="es-EC"/>
              </w:rPr>
            </w:pPr>
            <w:r w:rsidRPr="00432634">
              <w:rPr>
                <w:rStyle w:val="CharacterStyle1"/>
                <w:i/>
                <w:color w:val="FF0000"/>
                <w:sz w:val="20"/>
                <w:szCs w:val="20"/>
                <w:lang w:eastAsia="es-EC"/>
              </w:rPr>
              <w:t>(Nombres Completos)</w:t>
            </w:r>
          </w:p>
          <w:p w14:paraId="1D914612" w14:textId="77777777" w:rsidR="00E9219D" w:rsidRPr="00432634" w:rsidRDefault="00E9219D" w:rsidP="00C51C4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2634">
              <w:rPr>
                <w:rFonts w:ascii="Arial" w:hAnsi="Arial" w:cs="Arial"/>
                <w:b/>
                <w:bCs/>
                <w:sz w:val="20"/>
                <w:szCs w:val="20"/>
              </w:rPr>
              <w:t>PROFESIONAL AFÍN AL OBJETO DE CONTRATACIÓN</w:t>
            </w:r>
          </w:p>
        </w:tc>
      </w:tr>
    </w:tbl>
    <w:p w14:paraId="6BF75E92" w14:textId="77777777" w:rsidR="00E9219D" w:rsidRDefault="00E9219D" w:rsidP="00E921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B01AF85" w14:textId="77777777" w:rsidR="00822D6D" w:rsidRDefault="00822D6D" w:rsidP="00E921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434419A" w14:textId="77777777" w:rsidR="00822D6D" w:rsidRPr="00432634" w:rsidRDefault="00822D6D" w:rsidP="00E921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BF3EA06" w14:textId="0FA5ED73" w:rsidR="00E9219D" w:rsidRPr="00432634" w:rsidRDefault="00E9219D" w:rsidP="00E921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32634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Como </w:t>
      </w:r>
      <w:r w:rsidR="00822D6D" w:rsidRPr="00432634">
        <w:rPr>
          <w:rFonts w:ascii="Arial" w:hAnsi="Arial" w:cs="Arial"/>
          <w:sz w:val="20"/>
          <w:szCs w:val="20"/>
          <w:shd w:val="clear" w:color="auto" w:fill="FFFFFF"/>
        </w:rPr>
        <w:t>secretario</w:t>
      </w:r>
      <w:r w:rsidRPr="00432634">
        <w:rPr>
          <w:rFonts w:ascii="Arial" w:hAnsi="Arial" w:cs="Arial"/>
          <w:sz w:val="20"/>
          <w:szCs w:val="20"/>
          <w:shd w:val="clear" w:color="auto" w:fill="FFFFFF"/>
        </w:rPr>
        <w:t xml:space="preserve">/a de la Comisión Técnica, certifico que los miembros de la Comisión Técnica, se reunieron en el día y hora citados a su vez determina que el proceso deja constancia del contenido en la presente acta siendo realizado de conformidad a la decisión analizada y adoptada por la comisión técnica y que la presente es ratificada y aprobada en todo su contenido por la decisión unánime de los miembros de la comisión. </w:t>
      </w:r>
    </w:p>
    <w:p w14:paraId="276599B6" w14:textId="77777777" w:rsidR="00E9219D" w:rsidRPr="00432634" w:rsidRDefault="00E9219D" w:rsidP="00E921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FC69110" w14:textId="77777777" w:rsidR="00E9219D" w:rsidRPr="00432634" w:rsidRDefault="00E9219D" w:rsidP="00E9219D">
      <w:pPr>
        <w:pStyle w:val="Predeterminado"/>
        <w:spacing w:after="0"/>
        <w:rPr>
          <w:rFonts w:ascii="Arial" w:eastAsia="Bitstream Charter" w:hAnsi="Arial" w:cs="Arial"/>
          <w:color w:val="auto"/>
          <w:sz w:val="20"/>
          <w:szCs w:val="20"/>
          <w:lang w:val="es-ES"/>
        </w:rPr>
      </w:pPr>
    </w:p>
    <w:p w14:paraId="7FB80A9F" w14:textId="77777777" w:rsidR="00E9219D" w:rsidRPr="00432634" w:rsidRDefault="00E9219D" w:rsidP="00E9219D">
      <w:pPr>
        <w:pStyle w:val="Sinespaciado"/>
        <w:spacing w:after="0"/>
        <w:jc w:val="center"/>
        <w:rPr>
          <w:rStyle w:val="Rtulodeencabezadodemensaje"/>
          <w:rFonts w:ascii="Arial" w:hAnsi="Arial" w:cs="Arial"/>
          <w:color w:val="auto"/>
          <w:sz w:val="20"/>
          <w:szCs w:val="20"/>
          <w:lang w:val="es-ES" w:eastAsia="zh-CN"/>
        </w:rPr>
      </w:pPr>
      <w:r w:rsidRPr="00432634">
        <w:rPr>
          <w:rStyle w:val="Rtulodeencabezadodemensaje"/>
          <w:rFonts w:ascii="Arial" w:hAnsi="Arial" w:cs="Arial"/>
          <w:color w:val="auto"/>
          <w:sz w:val="20"/>
          <w:szCs w:val="20"/>
          <w:lang w:val="es-ES" w:eastAsia="zh-CN"/>
        </w:rPr>
        <w:t>LO CERTIFICO: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39"/>
      </w:tblGrid>
      <w:tr w:rsidR="00E9219D" w:rsidRPr="00432634" w14:paraId="16A461D6" w14:textId="77777777" w:rsidTr="00C51C4A">
        <w:trPr>
          <w:jc w:val="center"/>
        </w:trPr>
        <w:tc>
          <w:tcPr>
            <w:tcW w:w="4639" w:type="dxa"/>
          </w:tcPr>
          <w:p w14:paraId="527C60AF" w14:textId="77777777" w:rsidR="00E9219D" w:rsidRPr="00432634" w:rsidRDefault="00E9219D" w:rsidP="00C51C4A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color w:val="auto"/>
                <w:sz w:val="20"/>
                <w:szCs w:val="20"/>
                <w:lang w:val="es-ES" w:eastAsia="zh-CN"/>
              </w:rPr>
            </w:pPr>
          </w:p>
          <w:p w14:paraId="0895FB36" w14:textId="77777777" w:rsidR="00E9219D" w:rsidRPr="00432634" w:rsidRDefault="00E9219D" w:rsidP="00C51C4A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color w:val="auto"/>
                <w:sz w:val="20"/>
                <w:szCs w:val="20"/>
                <w:lang w:val="es-ES" w:eastAsia="zh-CN"/>
              </w:rPr>
            </w:pPr>
          </w:p>
          <w:p w14:paraId="7CD2EDBA" w14:textId="77777777" w:rsidR="00E9219D" w:rsidRPr="00432634" w:rsidRDefault="00E9219D" w:rsidP="00C51C4A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color w:val="auto"/>
                <w:sz w:val="20"/>
                <w:szCs w:val="20"/>
                <w:lang w:val="es-ES" w:eastAsia="zh-CN"/>
              </w:rPr>
            </w:pPr>
          </w:p>
          <w:p w14:paraId="42F6F1BB" w14:textId="77777777" w:rsidR="00E9219D" w:rsidRPr="00432634" w:rsidRDefault="00E9219D" w:rsidP="00C51C4A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color w:val="auto"/>
                <w:sz w:val="20"/>
                <w:szCs w:val="20"/>
                <w:lang w:val="es-ES" w:eastAsia="zh-CN"/>
              </w:rPr>
            </w:pPr>
          </w:p>
        </w:tc>
      </w:tr>
      <w:tr w:rsidR="00E9219D" w:rsidRPr="00432634" w14:paraId="0859F27A" w14:textId="77777777" w:rsidTr="00C51C4A">
        <w:trPr>
          <w:trHeight w:val="962"/>
          <w:jc w:val="center"/>
        </w:trPr>
        <w:tc>
          <w:tcPr>
            <w:tcW w:w="4639" w:type="dxa"/>
          </w:tcPr>
          <w:p w14:paraId="3B4A0C7C" w14:textId="77777777" w:rsidR="00E9219D" w:rsidRPr="00432634" w:rsidRDefault="00E9219D" w:rsidP="00C51C4A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CDBE4D" w14:textId="77777777" w:rsidR="00E9219D" w:rsidRPr="00432634" w:rsidRDefault="00E9219D" w:rsidP="00C51C4A">
            <w:pPr>
              <w:spacing w:after="0"/>
              <w:jc w:val="center"/>
              <w:rPr>
                <w:rStyle w:val="CharacterStyle1"/>
                <w:i/>
                <w:color w:val="FF0000"/>
                <w:sz w:val="20"/>
                <w:szCs w:val="20"/>
                <w:lang w:eastAsia="es-EC"/>
              </w:rPr>
            </w:pPr>
            <w:r w:rsidRPr="00432634">
              <w:rPr>
                <w:rStyle w:val="CharacterStyle1"/>
                <w:i/>
                <w:color w:val="FF0000"/>
                <w:sz w:val="20"/>
                <w:szCs w:val="20"/>
                <w:lang w:eastAsia="es-EC"/>
              </w:rPr>
              <w:t>(Nombres Completos)</w:t>
            </w:r>
          </w:p>
          <w:p w14:paraId="4A0A4DDD" w14:textId="77777777" w:rsidR="00E9219D" w:rsidRPr="00432634" w:rsidRDefault="00E9219D" w:rsidP="00C51C4A">
            <w:pPr>
              <w:spacing w:after="0"/>
              <w:jc w:val="center"/>
              <w:rPr>
                <w:rStyle w:val="Rtulodeencabezadodemensaje"/>
                <w:rFonts w:ascii="Arial" w:hAnsi="Arial" w:cs="Arial"/>
                <w:bCs/>
                <w:sz w:val="20"/>
                <w:szCs w:val="20"/>
              </w:rPr>
            </w:pPr>
            <w:r w:rsidRPr="00432634">
              <w:rPr>
                <w:rFonts w:ascii="Arial" w:hAnsi="Arial" w:cs="Arial"/>
                <w:b/>
                <w:bCs/>
                <w:sz w:val="20"/>
                <w:szCs w:val="20"/>
              </w:rPr>
              <w:t>SECRETARIO DE LA COMISIÓN TÉCNICA</w:t>
            </w:r>
          </w:p>
        </w:tc>
      </w:tr>
    </w:tbl>
    <w:p w14:paraId="7DB7E7F7" w14:textId="77777777" w:rsidR="00E9219D" w:rsidRDefault="00E9219D" w:rsidP="00E9219D">
      <w:pPr>
        <w:spacing w:after="0"/>
        <w:jc w:val="both"/>
        <w:rPr>
          <w:rStyle w:val="CharacterStyle1"/>
          <w:sz w:val="20"/>
          <w:szCs w:val="20"/>
          <w:lang w:eastAsia="es-EC"/>
        </w:rPr>
      </w:pPr>
    </w:p>
    <w:p w14:paraId="34ADC8CE" w14:textId="77777777" w:rsidR="00AA4317" w:rsidRDefault="00AA4317" w:rsidP="00E9219D">
      <w:pPr>
        <w:spacing w:after="0"/>
        <w:jc w:val="both"/>
        <w:rPr>
          <w:rStyle w:val="CharacterStyle1"/>
          <w:sz w:val="20"/>
          <w:szCs w:val="20"/>
          <w:lang w:eastAsia="es-EC"/>
        </w:rPr>
      </w:pPr>
    </w:p>
    <w:p w14:paraId="57B7C6ED" w14:textId="77777777" w:rsidR="00AA4317" w:rsidRDefault="00AA4317" w:rsidP="00E9219D">
      <w:pPr>
        <w:spacing w:after="0"/>
        <w:jc w:val="both"/>
        <w:rPr>
          <w:rStyle w:val="CharacterStyle1"/>
          <w:sz w:val="20"/>
          <w:szCs w:val="20"/>
          <w:lang w:eastAsia="es-EC"/>
        </w:rPr>
      </w:pPr>
    </w:p>
    <w:p w14:paraId="6FDDE9CC" w14:textId="77777777" w:rsidR="00AA4317" w:rsidRPr="00432634" w:rsidRDefault="00AA4317" w:rsidP="00E9219D">
      <w:pPr>
        <w:spacing w:after="0"/>
        <w:jc w:val="both"/>
        <w:rPr>
          <w:rStyle w:val="CharacterStyle1"/>
          <w:sz w:val="20"/>
          <w:szCs w:val="20"/>
          <w:lang w:eastAsia="es-EC"/>
        </w:rPr>
      </w:pPr>
    </w:p>
    <w:p w14:paraId="5D1BF4CA" w14:textId="77777777" w:rsidR="00E13EBA" w:rsidRPr="00432634" w:rsidRDefault="00E13EBA">
      <w:pPr>
        <w:rPr>
          <w:rFonts w:ascii="Arial" w:hAnsi="Arial" w:cs="Arial"/>
          <w:lang w:val="es-MX"/>
        </w:rPr>
      </w:pPr>
    </w:p>
    <w:sectPr w:rsidR="00E13EBA" w:rsidRPr="00432634" w:rsidSect="00E9219D">
      <w:headerReference w:type="default" r:id="rId8"/>
      <w:footerReference w:type="default" r:id="rId9"/>
      <w:pgSz w:w="11906" w:h="16838"/>
      <w:pgMar w:top="284" w:right="1701" w:bottom="1417" w:left="1701" w:header="2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F3812" w14:textId="77777777" w:rsidR="00BD7C6E" w:rsidRDefault="00BD7C6E" w:rsidP="00171645">
      <w:pPr>
        <w:spacing w:after="0" w:line="240" w:lineRule="auto"/>
      </w:pPr>
      <w:r>
        <w:separator/>
      </w:r>
    </w:p>
  </w:endnote>
  <w:endnote w:type="continuationSeparator" w:id="0">
    <w:p w14:paraId="099DC308" w14:textId="77777777" w:rsidR="00BD7C6E" w:rsidRDefault="00BD7C6E" w:rsidP="0017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Bitstream Charter">
    <w:altName w:val="MS PMincho"/>
    <w:charset w:val="8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FE4C2" w14:textId="77777777" w:rsidR="003229C0" w:rsidRDefault="003229C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1D4CD5D" w14:textId="77777777" w:rsidR="003229C0" w:rsidRDefault="003229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25FAD" w14:textId="77777777" w:rsidR="00BD7C6E" w:rsidRDefault="00BD7C6E" w:rsidP="00171645">
      <w:pPr>
        <w:spacing w:after="0" w:line="240" w:lineRule="auto"/>
      </w:pPr>
      <w:r>
        <w:separator/>
      </w:r>
    </w:p>
  </w:footnote>
  <w:footnote w:type="continuationSeparator" w:id="0">
    <w:p w14:paraId="1A7FF818" w14:textId="77777777" w:rsidR="00BD7C6E" w:rsidRDefault="00BD7C6E" w:rsidP="0017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008" w:type="pct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00"/>
      <w:gridCol w:w="2406"/>
      <w:gridCol w:w="2392"/>
      <w:gridCol w:w="1690"/>
      <w:gridCol w:w="1318"/>
    </w:tblGrid>
    <w:tr w:rsidR="00171645" w:rsidRPr="00171645" w14:paraId="6FAA7440" w14:textId="77777777" w:rsidTr="00432634">
      <w:trPr>
        <w:trHeight w:val="416"/>
      </w:trPr>
      <w:tc>
        <w:tcPr>
          <w:tcW w:w="11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E558B5" w14:textId="4465CE8D" w:rsidR="00171645" w:rsidRPr="00171645" w:rsidRDefault="00171645" w:rsidP="00171645">
          <w:pPr>
            <w:pStyle w:val="Encabezado"/>
          </w:pPr>
          <w:r w:rsidRPr="00171645">
            <w:rPr>
              <w:rFonts w:eastAsia="Microsoft YaHei"/>
              <w:noProof/>
            </w:rPr>
            <w:drawing>
              <wp:inline distT="0" distB="0" distL="0" distR="0" wp14:anchorId="1B438F83" wp14:editId="5FE7CAFB">
                <wp:extent cx="1066800" cy="990600"/>
                <wp:effectExtent l="0" t="0" r="0" b="0"/>
                <wp:docPr id="2033338246" name="Imagen 4" descr="Descripción: C:\Users\mlopez\Desktop\Trabajos Inspi 2017 todos\Formatos de logos para tics\logos para tics inspi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mlopez\Desktop\Trabajos Inspi 2017 todos\Formatos de logos para tics\logos para tics inspi-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851" cy="993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1" w:type="pct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3FFB3F" w14:textId="57EAE92E" w:rsidR="00171645" w:rsidRPr="00432634" w:rsidRDefault="00171645" w:rsidP="0017164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432634">
            <w:rPr>
              <w:rFonts w:ascii="Arial" w:hAnsi="Arial" w:cs="Arial"/>
              <w:b/>
            </w:rPr>
            <w:t>ACTA DE PREGUNTAS</w:t>
          </w:r>
          <w:r w:rsidR="004E2BD3" w:rsidRPr="00432634">
            <w:rPr>
              <w:rFonts w:ascii="Arial" w:hAnsi="Arial" w:cs="Arial"/>
              <w:b/>
            </w:rPr>
            <w:t>,</w:t>
          </w:r>
          <w:r w:rsidRPr="00432634">
            <w:rPr>
              <w:rFonts w:ascii="Arial" w:hAnsi="Arial" w:cs="Arial"/>
              <w:b/>
            </w:rPr>
            <w:t xml:space="preserve"> RESPUESTAS</w:t>
          </w:r>
          <w:r w:rsidR="004E2BD3" w:rsidRPr="00432634">
            <w:rPr>
              <w:rFonts w:ascii="Arial" w:hAnsi="Arial" w:cs="Arial"/>
              <w:b/>
            </w:rPr>
            <w:t xml:space="preserve"> Y ACLARACIONES</w:t>
          </w: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967561" w14:textId="77777777" w:rsidR="00171645" w:rsidRPr="00432634" w:rsidRDefault="00171645" w:rsidP="00171645">
          <w:pPr>
            <w:pStyle w:val="Encabezado"/>
            <w:rPr>
              <w:rFonts w:ascii="Arial" w:hAnsi="Arial" w:cs="Arial"/>
            </w:rPr>
          </w:pPr>
          <w:r w:rsidRPr="00432634">
            <w:rPr>
              <w:rFonts w:ascii="Arial" w:hAnsi="Arial" w:cs="Arial"/>
            </w:rPr>
            <w:t>Código: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21EDBE" w14:textId="6116583A" w:rsidR="00171645" w:rsidRPr="00432634" w:rsidRDefault="00171645" w:rsidP="00171645">
          <w:pPr>
            <w:pStyle w:val="Encabezado"/>
            <w:rPr>
              <w:rFonts w:ascii="Arial" w:hAnsi="Arial" w:cs="Arial"/>
            </w:rPr>
          </w:pPr>
          <w:r w:rsidRPr="00432634">
            <w:rPr>
              <w:rFonts w:ascii="Arial" w:hAnsi="Arial" w:cs="Arial"/>
            </w:rPr>
            <w:t>F-CP-</w:t>
          </w:r>
          <w:r w:rsidR="004E2BD3" w:rsidRPr="00432634">
            <w:rPr>
              <w:rFonts w:ascii="Arial" w:hAnsi="Arial" w:cs="Arial"/>
            </w:rPr>
            <w:t>028</w:t>
          </w:r>
        </w:p>
      </w:tc>
    </w:tr>
    <w:tr w:rsidR="00171645" w:rsidRPr="00171645" w14:paraId="742A6C6B" w14:textId="77777777" w:rsidTr="00432634">
      <w:trPr>
        <w:trHeight w:val="418"/>
      </w:trPr>
      <w:tc>
        <w:tcPr>
          <w:tcW w:w="11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3AC078" w14:textId="77777777" w:rsidR="00171645" w:rsidRPr="00171645" w:rsidRDefault="00171645" w:rsidP="00171645">
          <w:pPr>
            <w:pStyle w:val="Encabezado"/>
          </w:pPr>
        </w:p>
      </w:tc>
      <w:tc>
        <w:tcPr>
          <w:tcW w:w="2361" w:type="pct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F6BA4C" w14:textId="77777777" w:rsidR="00171645" w:rsidRPr="00432634" w:rsidRDefault="00171645" w:rsidP="00171645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55D571" w14:textId="77777777" w:rsidR="00171645" w:rsidRPr="00432634" w:rsidRDefault="00171645" w:rsidP="00171645">
          <w:pPr>
            <w:pStyle w:val="Encabezado"/>
            <w:rPr>
              <w:rFonts w:ascii="Arial" w:hAnsi="Arial" w:cs="Arial"/>
            </w:rPr>
          </w:pPr>
          <w:r w:rsidRPr="00432634">
            <w:rPr>
              <w:rFonts w:ascii="Arial" w:hAnsi="Arial" w:cs="Arial"/>
            </w:rPr>
            <w:t>Edición: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EA361A" w14:textId="77777777" w:rsidR="00171645" w:rsidRPr="00432634" w:rsidRDefault="00171645" w:rsidP="00432634">
          <w:pPr>
            <w:pStyle w:val="Encabezado"/>
            <w:jc w:val="center"/>
            <w:rPr>
              <w:rFonts w:ascii="Arial" w:hAnsi="Arial" w:cs="Arial"/>
            </w:rPr>
          </w:pPr>
          <w:r w:rsidRPr="00432634">
            <w:rPr>
              <w:rFonts w:ascii="Arial" w:hAnsi="Arial" w:cs="Arial"/>
            </w:rPr>
            <w:t>00</w:t>
          </w:r>
        </w:p>
      </w:tc>
    </w:tr>
    <w:tr w:rsidR="00171645" w:rsidRPr="00171645" w14:paraId="310E1393" w14:textId="77777777" w:rsidTr="00171645">
      <w:trPr>
        <w:trHeight w:val="116"/>
      </w:trPr>
      <w:tc>
        <w:tcPr>
          <w:tcW w:w="11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8E3112" w14:textId="77777777" w:rsidR="00171645" w:rsidRPr="00171645" w:rsidRDefault="00171645" w:rsidP="00171645">
          <w:pPr>
            <w:pStyle w:val="Encabezado"/>
          </w:pPr>
        </w:p>
      </w:tc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FD3E1A" w14:textId="77777777" w:rsidR="00171645" w:rsidRPr="00171645" w:rsidRDefault="00171645" w:rsidP="00432634">
          <w:pPr>
            <w:pStyle w:val="Encabezado"/>
            <w:jc w:val="center"/>
          </w:pPr>
          <w:r w:rsidRPr="00432634">
            <w:rPr>
              <w:rFonts w:ascii="Arial" w:hAnsi="Arial" w:cs="Arial"/>
              <w:b/>
            </w:rPr>
            <w:t>Macro-Proceso:</w:t>
          </w:r>
          <w:r w:rsidRPr="00171645">
            <w:t xml:space="preserve"> </w:t>
          </w:r>
          <w:r w:rsidRPr="00432634">
            <w:rPr>
              <w:rFonts w:ascii="Arial" w:hAnsi="Arial" w:cs="Arial"/>
            </w:rPr>
            <w:t>Dirección de Gestión Administrativa - Financiera</w:t>
          </w:r>
        </w:p>
      </w:tc>
      <w:tc>
        <w:tcPr>
          <w:tcW w:w="11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445EFD" w14:textId="77777777" w:rsidR="00171645" w:rsidRPr="00432634" w:rsidRDefault="00171645" w:rsidP="00432634">
          <w:pPr>
            <w:pStyle w:val="Encabezado"/>
            <w:jc w:val="center"/>
            <w:rPr>
              <w:rFonts w:ascii="Arial" w:hAnsi="Arial" w:cs="Arial"/>
            </w:rPr>
          </w:pPr>
          <w:r w:rsidRPr="00432634">
            <w:rPr>
              <w:rFonts w:ascii="Arial" w:hAnsi="Arial" w:cs="Arial"/>
              <w:b/>
            </w:rPr>
            <w:t xml:space="preserve">Proceso Interno: </w:t>
          </w:r>
          <w:r w:rsidRPr="00432634">
            <w:rPr>
              <w:rFonts w:ascii="Arial" w:hAnsi="Arial" w:cs="Arial"/>
            </w:rPr>
            <w:t>Gestión de Compras Públicas</w:t>
          </w: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FCC6D5" w14:textId="77777777" w:rsidR="00171645" w:rsidRPr="00432634" w:rsidRDefault="00171645" w:rsidP="00171645">
          <w:pPr>
            <w:pStyle w:val="Encabezado"/>
            <w:rPr>
              <w:rFonts w:ascii="Arial" w:hAnsi="Arial" w:cs="Arial"/>
            </w:rPr>
          </w:pPr>
          <w:r w:rsidRPr="00432634">
            <w:rPr>
              <w:rFonts w:ascii="Arial" w:hAnsi="Arial" w:cs="Arial"/>
            </w:rPr>
            <w:t>Fecha Aprobación: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64B8B1" w14:textId="3D7F771C" w:rsidR="00171645" w:rsidRPr="00432634" w:rsidRDefault="001A73C4" w:rsidP="00171645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01/10</w:t>
          </w:r>
          <w:r w:rsidR="00432634">
            <w:rPr>
              <w:rFonts w:ascii="Arial" w:hAnsi="Arial" w:cs="Arial"/>
            </w:rPr>
            <w:t>/2025</w:t>
          </w:r>
        </w:p>
      </w:tc>
    </w:tr>
  </w:tbl>
  <w:p w14:paraId="663B0008" w14:textId="77777777" w:rsidR="00171645" w:rsidRDefault="001716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863A1"/>
    <w:multiLevelType w:val="hybridMultilevel"/>
    <w:tmpl w:val="44B2F054"/>
    <w:lvl w:ilvl="0" w:tplc="5164E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B3162"/>
    <w:multiLevelType w:val="hybridMultilevel"/>
    <w:tmpl w:val="7CA42B8A"/>
    <w:lvl w:ilvl="0" w:tplc="D2721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5929">
    <w:abstractNumId w:val="1"/>
  </w:num>
  <w:num w:numId="2" w16cid:durableId="113117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45"/>
    <w:rsid w:val="00001A56"/>
    <w:rsid w:val="000158F2"/>
    <w:rsid w:val="00065CA5"/>
    <w:rsid w:val="000D5040"/>
    <w:rsid w:val="00171645"/>
    <w:rsid w:val="001A73C4"/>
    <w:rsid w:val="001B7C82"/>
    <w:rsid w:val="00237D16"/>
    <w:rsid w:val="002D032D"/>
    <w:rsid w:val="003229C0"/>
    <w:rsid w:val="00335C7E"/>
    <w:rsid w:val="003468B2"/>
    <w:rsid w:val="00384478"/>
    <w:rsid w:val="00432634"/>
    <w:rsid w:val="0048386D"/>
    <w:rsid w:val="004B0DC7"/>
    <w:rsid w:val="004B66CA"/>
    <w:rsid w:val="004E2BD3"/>
    <w:rsid w:val="00504C56"/>
    <w:rsid w:val="006D6F17"/>
    <w:rsid w:val="00805573"/>
    <w:rsid w:val="00822D6D"/>
    <w:rsid w:val="008829E6"/>
    <w:rsid w:val="008C2029"/>
    <w:rsid w:val="00985CFA"/>
    <w:rsid w:val="009C1156"/>
    <w:rsid w:val="009F6190"/>
    <w:rsid w:val="00A1247A"/>
    <w:rsid w:val="00A32842"/>
    <w:rsid w:val="00A936FF"/>
    <w:rsid w:val="00AA4317"/>
    <w:rsid w:val="00AC7AEC"/>
    <w:rsid w:val="00AF0EB0"/>
    <w:rsid w:val="00BD6E8D"/>
    <w:rsid w:val="00BD7C6E"/>
    <w:rsid w:val="00D02FE3"/>
    <w:rsid w:val="00DF6735"/>
    <w:rsid w:val="00E13EBA"/>
    <w:rsid w:val="00E9219D"/>
    <w:rsid w:val="00E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6AA71"/>
  <w15:chartTrackingRefBased/>
  <w15:docId w15:val="{06885501-9EF2-4EBF-AFF9-59CC403C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19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1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1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1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1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1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1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1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1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1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1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1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1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16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164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16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16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16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16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1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1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1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1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1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1645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1716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164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1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164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164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71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645"/>
  </w:style>
  <w:style w:type="paragraph" w:styleId="Piedepgina">
    <w:name w:val="footer"/>
    <w:basedOn w:val="Normal"/>
    <w:link w:val="PiedepginaCar"/>
    <w:uiPriority w:val="99"/>
    <w:unhideWhenUsed/>
    <w:rsid w:val="00171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645"/>
  </w:style>
  <w:style w:type="paragraph" w:customStyle="1" w:styleId="Predeterminado">
    <w:name w:val="Predeterminado"/>
    <w:rsid w:val="00E9219D"/>
    <w:pPr>
      <w:tabs>
        <w:tab w:val="left" w:pos="708"/>
      </w:tabs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kern w:val="0"/>
      <w:sz w:val="22"/>
      <w:szCs w:val="22"/>
      <w14:ligatures w14:val="none"/>
    </w:rPr>
  </w:style>
  <w:style w:type="character" w:customStyle="1" w:styleId="CharacterStyle1">
    <w:name w:val="Character Style 1"/>
    <w:rsid w:val="00E9219D"/>
    <w:rPr>
      <w:rFonts w:ascii="Arial" w:hAnsi="Arial" w:cs="Arial"/>
      <w:sz w:val="22"/>
      <w:szCs w:val="22"/>
    </w:rPr>
  </w:style>
  <w:style w:type="paragraph" w:styleId="Sinespaciado">
    <w:name w:val="No Spacing"/>
    <w:uiPriority w:val="1"/>
    <w:qFormat/>
    <w:rsid w:val="00E9219D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E921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219D"/>
    <w:rPr>
      <w:rFonts w:ascii="Calibri" w:eastAsia="Times New Roman" w:hAnsi="Calibri" w:cs="Times New Roman"/>
      <w:kern w:val="0"/>
      <w:sz w:val="20"/>
      <w:szCs w:val="2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1"/>
    <w:rsid w:val="00E9219D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val="es-EC" w:eastAsia="zh-CN" w:bidi="hi-IN"/>
    </w:rPr>
  </w:style>
  <w:style w:type="character" w:customStyle="1" w:styleId="TextoindependienteCar">
    <w:name w:val="Texto independiente Car"/>
    <w:basedOn w:val="Fuentedeprrafopredeter"/>
    <w:uiPriority w:val="99"/>
    <w:semiHidden/>
    <w:rsid w:val="00E9219D"/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character" w:customStyle="1" w:styleId="TextoindependienteCar1">
    <w:name w:val="Texto independiente Car1"/>
    <w:link w:val="Textoindependiente"/>
    <w:rsid w:val="00E9219D"/>
    <w:rPr>
      <w:rFonts w:ascii="Liberation Serif" w:eastAsia="WenQuanYi Micro Hei" w:hAnsi="Liberation Serif" w:cs="Lohit Hindi"/>
      <w:kern w:val="1"/>
      <w:lang w:eastAsia="zh-CN" w:bidi="hi-IN"/>
      <w14:ligatures w14:val="none"/>
    </w:rPr>
  </w:style>
  <w:style w:type="paragraph" w:customStyle="1" w:styleId="Standard">
    <w:name w:val="Standard"/>
    <w:rsid w:val="00E9219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Cuadrculamedia21">
    <w:name w:val="Cuadrícula media 21"/>
    <w:link w:val="Cuadrculamedia2Car"/>
    <w:uiPriority w:val="1"/>
    <w:qFormat/>
    <w:rsid w:val="00E9219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uadrculamedia2Car">
    <w:name w:val="Cuadrícula media 2 Car"/>
    <w:link w:val="Cuadrculamedia21"/>
    <w:uiPriority w:val="1"/>
    <w:rsid w:val="00E9219D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tulodeencabezadodemensaje">
    <w:name w:val="Rótulo de encabezado de mensaje"/>
    <w:rsid w:val="00E9219D"/>
    <w:rPr>
      <w:b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65CA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CA5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CA5"/>
    <w:rPr>
      <w:rFonts w:ascii="Calibri" w:eastAsia="Times New Roman" w:hAnsi="Calibri" w:cs="Times New Roman"/>
      <w:b/>
      <w:bCs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95831-FD46-4E54-8E7B-4C0EB17F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1023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España Justillos Eraz</dc:creator>
  <cp:keywords/>
  <dc:description/>
  <cp:lastModifiedBy>Magdalena Elizabeth Albuja Cordova</cp:lastModifiedBy>
  <cp:revision>4</cp:revision>
  <dcterms:created xsi:type="dcterms:W3CDTF">2025-09-25T16:34:00Z</dcterms:created>
  <dcterms:modified xsi:type="dcterms:W3CDTF">2025-10-08T18:21:00Z</dcterms:modified>
</cp:coreProperties>
</file>