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1E" w:rsidRDefault="00A9351E" w:rsidP="00A9351E">
      <w:pPr>
        <w:jc w:val="center"/>
        <w:rPr>
          <w:rFonts w:cs="Arial"/>
          <w:b/>
          <w:lang w:val="es-VE"/>
        </w:rPr>
      </w:pPr>
    </w:p>
    <w:p w:rsidR="00A9351E" w:rsidRDefault="00A9351E" w:rsidP="00A9351E">
      <w:pPr>
        <w:jc w:val="center"/>
        <w:rPr>
          <w:rFonts w:cs="Arial"/>
          <w:b/>
          <w:lang w:val="es-VE"/>
        </w:rPr>
      </w:pPr>
    </w:p>
    <w:p w:rsidR="00A9351E" w:rsidRDefault="00A9351E" w:rsidP="00A9351E">
      <w:pPr>
        <w:jc w:val="center"/>
        <w:rPr>
          <w:rFonts w:cs="Arial"/>
          <w:b/>
          <w:lang w:val="es-VE"/>
        </w:rPr>
      </w:pPr>
    </w:p>
    <w:p w:rsidR="00A9351E" w:rsidRDefault="00A9351E" w:rsidP="00A9351E">
      <w:pPr>
        <w:jc w:val="center"/>
        <w:rPr>
          <w:rFonts w:cs="Arial"/>
          <w:b/>
          <w:lang w:val="es-VE"/>
        </w:rPr>
      </w:pPr>
      <w:r>
        <w:rPr>
          <w:rFonts w:cs="Arial"/>
          <w:b/>
          <w:lang w:val="es-VE"/>
        </w:rPr>
        <w:t>INDICE</w:t>
      </w:r>
    </w:p>
    <w:p w:rsidR="00A9351E" w:rsidRDefault="00A9351E" w:rsidP="00A9351E">
      <w:pPr>
        <w:jc w:val="both"/>
        <w:rPr>
          <w:rFonts w:cs="Arial"/>
          <w:lang w:val="en-GB"/>
        </w:rPr>
      </w:pPr>
    </w:p>
    <w:p w:rsidR="00A9351E" w:rsidRDefault="00A9351E" w:rsidP="00A9351E">
      <w:pPr>
        <w:jc w:val="both"/>
        <w:rPr>
          <w:rFonts w:cs="Arial"/>
          <w:lang w:val="en-GB"/>
        </w:rPr>
      </w:pPr>
    </w:p>
    <w:p w:rsidR="00A9351E" w:rsidRPr="00F73625" w:rsidRDefault="00A9351E" w:rsidP="00A9351E">
      <w:pPr>
        <w:jc w:val="both"/>
        <w:rPr>
          <w:rFonts w:cs="Arial"/>
          <w:i/>
          <w:lang w:val="en-GB"/>
        </w:rPr>
      </w:pPr>
    </w:p>
    <w:p w:rsidR="00A9351E" w:rsidRPr="00326DCD" w:rsidRDefault="00A9351E" w:rsidP="00A9351E">
      <w:pPr>
        <w:ind w:left="708"/>
        <w:jc w:val="both"/>
        <w:rPr>
          <w:rFonts w:cs="Arial"/>
          <w:lang w:val="es-VE"/>
        </w:rPr>
      </w:pPr>
    </w:p>
    <w:tbl>
      <w:tblPr>
        <w:tblpPr w:leftFromText="141" w:rightFromText="141" w:vertAnchor="text" w:horzAnchor="margin" w:tblpXSpec="center" w:tblpY="-122"/>
        <w:tblW w:w="0" w:type="auto"/>
        <w:tblLook w:val="04A0" w:firstRow="1" w:lastRow="0" w:firstColumn="1" w:lastColumn="0" w:noHBand="0" w:noVBand="1"/>
      </w:tblPr>
      <w:tblGrid>
        <w:gridCol w:w="5142"/>
        <w:gridCol w:w="3683"/>
      </w:tblGrid>
      <w:tr w:rsidR="00A9351E" w:rsidRPr="00A734B4" w:rsidTr="00326DCD">
        <w:trPr>
          <w:trHeight w:val="502"/>
        </w:trPr>
        <w:tc>
          <w:tcPr>
            <w:tcW w:w="5142" w:type="dxa"/>
          </w:tcPr>
          <w:p w:rsidR="00A9351E" w:rsidRPr="00A734B4" w:rsidRDefault="00A9351E" w:rsidP="00A93872">
            <w:pPr>
              <w:jc w:val="both"/>
              <w:rPr>
                <w:rFonts w:cs="Arial"/>
                <w:lang w:val="en-GB"/>
              </w:rPr>
            </w:pPr>
          </w:p>
        </w:tc>
        <w:tc>
          <w:tcPr>
            <w:tcW w:w="3683" w:type="dxa"/>
          </w:tcPr>
          <w:p w:rsidR="00A9351E" w:rsidRDefault="00A9351E" w:rsidP="00A93872">
            <w:pPr>
              <w:jc w:val="center"/>
              <w:rPr>
                <w:rFonts w:cs="Arial"/>
                <w:b/>
                <w:lang w:val="es-VE"/>
              </w:rPr>
            </w:pPr>
            <w:r w:rsidRPr="00A734B4">
              <w:rPr>
                <w:rFonts w:cs="Arial"/>
                <w:b/>
                <w:lang w:val="es-VE"/>
              </w:rPr>
              <w:t>Página</w:t>
            </w:r>
          </w:p>
          <w:p w:rsidR="00A9351E" w:rsidRPr="00A734B4" w:rsidRDefault="00A9351E" w:rsidP="00A93872">
            <w:pPr>
              <w:jc w:val="center"/>
              <w:rPr>
                <w:rFonts w:cs="Arial"/>
                <w:b/>
                <w:lang w:val="es-VE"/>
              </w:rPr>
            </w:pPr>
          </w:p>
        </w:tc>
      </w:tr>
      <w:tr w:rsidR="00A9351E" w:rsidRPr="00A734B4" w:rsidTr="00326DCD">
        <w:trPr>
          <w:trHeight w:val="510"/>
        </w:trPr>
        <w:tc>
          <w:tcPr>
            <w:tcW w:w="5142" w:type="dxa"/>
          </w:tcPr>
          <w:p w:rsidR="00A9351E" w:rsidRDefault="00A9351E" w:rsidP="00A9351E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lang w:val="es-VE"/>
              </w:rPr>
            </w:pPr>
            <w:r w:rsidRPr="00A734B4">
              <w:rPr>
                <w:rFonts w:cs="Arial"/>
                <w:b/>
                <w:lang w:val="es-VE"/>
              </w:rPr>
              <w:t xml:space="preserve">Objetivo </w:t>
            </w:r>
          </w:p>
          <w:p w:rsidR="00A9351E" w:rsidRPr="00A734B4" w:rsidRDefault="00A9351E" w:rsidP="00A93872">
            <w:pPr>
              <w:ind w:left="720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b/>
                <w:lang w:val="es-VE"/>
              </w:rPr>
              <w:t xml:space="preserve">   </w:t>
            </w:r>
            <w:r w:rsidRPr="00A734B4">
              <w:rPr>
                <w:rFonts w:cs="Arial"/>
                <w:b/>
                <w:lang w:val="es-VE"/>
              </w:rPr>
              <w:t xml:space="preserve">                                                                                 </w:t>
            </w:r>
          </w:p>
        </w:tc>
        <w:tc>
          <w:tcPr>
            <w:tcW w:w="3683" w:type="dxa"/>
          </w:tcPr>
          <w:p w:rsidR="00A9351E" w:rsidRPr="00A734B4" w:rsidRDefault="005347A5" w:rsidP="00A93872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xx</w:t>
            </w:r>
          </w:p>
        </w:tc>
      </w:tr>
      <w:tr w:rsidR="00A9351E" w:rsidRPr="00A734B4" w:rsidTr="00326DCD">
        <w:trPr>
          <w:trHeight w:val="502"/>
        </w:trPr>
        <w:tc>
          <w:tcPr>
            <w:tcW w:w="5142" w:type="dxa"/>
          </w:tcPr>
          <w:p w:rsidR="00A9351E" w:rsidRDefault="00A9351E" w:rsidP="00A9351E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lang w:val="es-VE"/>
              </w:rPr>
            </w:pPr>
            <w:r w:rsidRPr="00A734B4">
              <w:rPr>
                <w:rFonts w:cs="Arial"/>
                <w:b/>
                <w:lang w:val="es-VE"/>
              </w:rPr>
              <w:t>Alcance</w:t>
            </w:r>
          </w:p>
          <w:p w:rsidR="00A9351E" w:rsidRPr="00A734B4" w:rsidRDefault="00A9351E" w:rsidP="00A93872">
            <w:pPr>
              <w:ind w:left="720"/>
              <w:jc w:val="both"/>
              <w:rPr>
                <w:rFonts w:cs="Arial"/>
                <w:lang w:val="en-GB"/>
              </w:rPr>
            </w:pPr>
            <w:r w:rsidRPr="00A734B4">
              <w:rPr>
                <w:rFonts w:cs="Arial"/>
                <w:b/>
                <w:lang w:val="es-VE"/>
              </w:rPr>
              <w:t xml:space="preserve">                                                                                        </w:t>
            </w:r>
          </w:p>
        </w:tc>
        <w:tc>
          <w:tcPr>
            <w:tcW w:w="3683" w:type="dxa"/>
          </w:tcPr>
          <w:p w:rsidR="00A9351E" w:rsidRPr="00A734B4" w:rsidRDefault="005347A5" w:rsidP="00A93872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xx</w:t>
            </w:r>
          </w:p>
        </w:tc>
      </w:tr>
      <w:tr w:rsidR="00A9351E" w:rsidRPr="00A734B4" w:rsidTr="00326DCD">
        <w:trPr>
          <w:trHeight w:val="502"/>
        </w:trPr>
        <w:tc>
          <w:tcPr>
            <w:tcW w:w="5142" w:type="dxa"/>
          </w:tcPr>
          <w:p w:rsidR="00A9351E" w:rsidRDefault="00A9351E" w:rsidP="00A9351E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lang w:val="es-VE"/>
              </w:rPr>
            </w:pPr>
            <w:r w:rsidRPr="00A734B4">
              <w:rPr>
                <w:rFonts w:cs="Arial"/>
                <w:b/>
                <w:lang w:val="es-VE"/>
              </w:rPr>
              <w:t xml:space="preserve">Responsable </w:t>
            </w:r>
          </w:p>
          <w:p w:rsidR="00A9351E" w:rsidRPr="00A734B4" w:rsidRDefault="00A9351E" w:rsidP="00A93872">
            <w:pPr>
              <w:ind w:left="720"/>
              <w:jc w:val="both"/>
              <w:rPr>
                <w:rFonts w:cs="Arial"/>
                <w:lang w:val="en-GB"/>
              </w:rPr>
            </w:pPr>
            <w:r w:rsidRPr="00A734B4">
              <w:rPr>
                <w:rFonts w:cs="Arial"/>
                <w:b/>
                <w:lang w:val="es-VE"/>
              </w:rPr>
              <w:t xml:space="preserve">                                                                              </w:t>
            </w:r>
          </w:p>
        </w:tc>
        <w:tc>
          <w:tcPr>
            <w:tcW w:w="3683" w:type="dxa"/>
          </w:tcPr>
          <w:p w:rsidR="00A9351E" w:rsidRPr="00A734B4" w:rsidRDefault="005347A5" w:rsidP="00A93872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xx</w:t>
            </w:r>
          </w:p>
        </w:tc>
      </w:tr>
      <w:tr w:rsidR="00A9351E" w:rsidRPr="00A734B4" w:rsidTr="00326DCD">
        <w:trPr>
          <w:trHeight w:val="502"/>
        </w:trPr>
        <w:tc>
          <w:tcPr>
            <w:tcW w:w="5142" w:type="dxa"/>
          </w:tcPr>
          <w:p w:rsidR="00A9351E" w:rsidRDefault="00A9351E" w:rsidP="00A9351E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lang w:val="es-VE"/>
              </w:rPr>
            </w:pPr>
            <w:r w:rsidRPr="00A734B4">
              <w:rPr>
                <w:rFonts w:cs="Arial"/>
                <w:b/>
                <w:lang w:val="es-VE"/>
              </w:rPr>
              <w:t xml:space="preserve">Definiciones </w:t>
            </w:r>
          </w:p>
          <w:p w:rsidR="00A9351E" w:rsidRPr="00A734B4" w:rsidRDefault="00A9351E" w:rsidP="00A93872">
            <w:pPr>
              <w:ind w:left="720"/>
              <w:jc w:val="both"/>
              <w:rPr>
                <w:rFonts w:cs="Arial"/>
                <w:lang w:val="en-GB"/>
              </w:rPr>
            </w:pPr>
            <w:r w:rsidRPr="00A734B4">
              <w:rPr>
                <w:rFonts w:cs="Arial"/>
                <w:b/>
                <w:lang w:val="es-VE"/>
              </w:rPr>
              <w:t xml:space="preserve">                                                                               </w:t>
            </w:r>
          </w:p>
        </w:tc>
        <w:tc>
          <w:tcPr>
            <w:tcW w:w="3683" w:type="dxa"/>
          </w:tcPr>
          <w:p w:rsidR="00A9351E" w:rsidRPr="00A734B4" w:rsidRDefault="005347A5" w:rsidP="00A93872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xx</w:t>
            </w:r>
          </w:p>
        </w:tc>
      </w:tr>
      <w:tr w:rsidR="00A9351E" w:rsidRPr="00A734B4" w:rsidTr="00326DCD">
        <w:trPr>
          <w:trHeight w:val="1003"/>
        </w:trPr>
        <w:tc>
          <w:tcPr>
            <w:tcW w:w="5142" w:type="dxa"/>
          </w:tcPr>
          <w:p w:rsidR="00A9351E" w:rsidRDefault="00A9351E" w:rsidP="00A9351E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lang w:val="es-VE"/>
              </w:rPr>
            </w:pPr>
            <w:r w:rsidRPr="00A734B4">
              <w:rPr>
                <w:rFonts w:cs="Arial"/>
                <w:b/>
                <w:lang w:val="es-VE"/>
              </w:rPr>
              <w:t>Descripción  de</w:t>
            </w:r>
            <w:r>
              <w:rPr>
                <w:rFonts w:cs="Arial"/>
                <w:b/>
                <w:lang w:val="es-VE"/>
              </w:rPr>
              <w:t>l</w:t>
            </w:r>
            <w:r w:rsidRPr="00A734B4">
              <w:rPr>
                <w:rFonts w:cs="Arial"/>
                <w:b/>
                <w:lang w:val="es-VE"/>
              </w:rPr>
              <w:t xml:space="preserve"> Procedimiento  </w:t>
            </w:r>
          </w:p>
          <w:p w:rsidR="009E0C9C" w:rsidRDefault="009E0C9C" w:rsidP="009E0C9C">
            <w:pPr>
              <w:ind w:left="720"/>
              <w:jc w:val="both"/>
              <w:rPr>
                <w:rFonts w:cs="Arial"/>
                <w:b/>
                <w:lang w:val="es-VE"/>
              </w:rPr>
            </w:pPr>
          </w:p>
          <w:p w:rsidR="009E0C9C" w:rsidRDefault="009E0C9C" w:rsidP="009E0C9C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lang w:val="es-VE"/>
              </w:rPr>
            </w:pPr>
            <w:r w:rsidRPr="009E0C9C">
              <w:rPr>
                <w:rFonts w:cs="Arial"/>
                <w:b/>
                <w:lang w:val="es-VE"/>
              </w:rPr>
              <w:t>Referencia Bibliográfica</w:t>
            </w:r>
          </w:p>
          <w:p w:rsidR="00A9351E" w:rsidRPr="00A734B4" w:rsidRDefault="00A9351E" w:rsidP="00A93872">
            <w:pPr>
              <w:ind w:left="720"/>
              <w:jc w:val="both"/>
              <w:rPr>
                <w:rFonts w:cs="Arial"/>
                <w:lang w:val="en-GB"/>
              </w:rPr>
            </w:pPr>
            <w:r w:rsidRPr="00A734B4">
              <w:rPr>
                <w:rFonts w:cs="Arial"/>
                <w:b/>
                <w:lang w:val="es-VE"/>
              </w:rPr>
              <w:t xml:space="preserve">                                              </w:t>
            </w:r>
          </w:p>
        </w:tc>
        <w:tc>
          <w:tcPr>
            <w:tcW w:w="3683" w:type="dxa"/>
          </w:tcPr>
          <w:p w:rsidR="00A9351E" w:rsidRDefault="005347A5" w:rsidP="00A93872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xx</w:t>
            </w:r>
          </w:p>
          <w:p w:rsidR="00CE266A" w:rsidRDefault="00CE266A" w:rsidP="00A93872">
            <w:pPr>
              <w:jc w:val="center"/>
              <w:rPr>
                <w:rFonts w:cs="Arial"/>
                <w:lang w:val="en-GB"/>
              </w:rPr>
            </w:pPr>
          </w:p>
          <w:p w:rsidR="00AC2BCB" w:rsidRPr="00CE266A" w:rsidRDefault="00CE266A" w:rsidP="00CE266A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xx</w:t>
            </w:r>
          </w:p>
        </w:tc>
      </w:tr>
      <w:tr w:rsidR="00A9351E" w:rsidRPr="00A734B4" w:rsidTr="00326DCD">
        <w:trPr>
          <w:trHeight w:val="2631"/>
        </w:trPr>
        <w:tc>
          <w:tcPr>
            <w:tcW w:w="5142" w:type="dxa"/>
          </w:tcPr>
          <w:p w:rsidR="00AC2BCB" w:rsidRPr="00AC2BCB" w:rsidRDefault="00AC2BCB" w:rsidP="00AC2BCB">
            <w:pPr>
              <w:numPr>
                <w:ilvl w:val="0"/>
                <w:numId w:val="3"/>
              </w:numPr>
              <w:spacing w:line="480" w:lineRule="auto"/>
              <w:rPr>
                <w:rFonts w:cs="Arial"/>
                <w:b/>
                <w:lang w:val="es-VE"/>
              </w:rPr>
            </w:pPr>
            <w:r>
              <w:rPr>
                <w:rFonts w:cs="Arial"/>
                <w:b/>
                <w:lang w:val="es-VE"/>
              </w:rPr>
              <w:t>Registros</w:t>
            </w:r>
          </w:p>
          <w:p w:rsidR="00AC2BCB" w:rsidRPr="00AC2BCB" w:rsidRDefault="00AC2BCB" w:rsidP="00AC2BCB">
            <w:pPr>
              <w:numPr>
                <w:ilvl w:val="0"/>
                <w:numId w:val="3"/>
              </w:numPr>
              <w:spacing w:line="480" w:lineRule="auto"/>
              <w:rPr>
                <w:rFonts w:cs="Arial"/>
                <w:b/>
                <w:lang w:val="es-VE"/>
              </w:rPr>
            </w:pPr>
            <w:r>
              <w:rPr>
                <w:rFonts w:cs="Arial"/>
                <w:b/>
                <w:lang w:val="es-VE"/>
              </w:rPr>
              <w:t xml:space="preserve">Anexos        </w:t>
            </w:r>
          </w:p>
          <w:p w:rsidR="00A9351E" w:rsidRDefault="00A9351E" w:rsidP="00AC2BCB">
            <w:pPr>
              <w:numPr>
                <w:ilvl w:val="0"/>
                <w:numId w:val="3"/>
              </w:numPr>
              <w:spacing w:line="480" w:lineRule="auto"/>
              <w:rPr>
                <w:rFonts w:cs="Arial"/>
                <w:b/>
                <w:lang w:val="es-VE"/>
              </w:rPr>
            </w:pPr>
            <w:r w:rsidRPr="00A734B4">
              <w:rPr>
                <w:rFonts w:cs="Arial"/>
                <w:b/>
                <w:lang w:val="es-VE"/>
              </w:rPr>
              <w:t xml:space="preserve">Historial de Modificaciones </w:t>
            </w:r>
          </w:p>
          <w:p w:rsidR="00A9351E" w:rsidRDefault="00A9351E" w:rsidP="00A93872">
            <w:pPr>
              <w:spacing w:line="360" w:lineRule="auto"/>
              <w:rPr>
                <w:rFonts w:cs="Arial"/>
                <w:b/>
                <w:lang w:val="es-VE"/>
              </w:rPr>
            </w:pPr>
          </w:p>
          <w:p w:rsidR="00A9351E" w:rsidRDefault="00A9351E" w:rsidP="00A9351E">
            <w:pPr>
              <w:spacing w:line="360" w:lineRule="auto"/>
              <w:ind w:left="720"/>
              <w:rPr>
                <w:rFonts w:cs="Arial"/>
                <w:b/>
                <w:lang w:val="es-VE"/>
              </w:rPr>
            </w:pPr>
          </w:p>
          <w:p w:rsidR="0007413E" w:rsidRPr="00A734B4" w:rsidRDefault="0007413E" w:rsidP="00A9351E">
            <w:pPr>
              <w:spacing w:line="360" w:lineRule="auto"/>
              <w:ind w:left="720"/>
              <w:rPr>
                <w:rFonts w:cs="Arial"/>
                <w:b/>
                <w:lang w:val="es-VE"/>
              </w:rPr>
            </w:pPr>
          </w:p>
        </w:tc>
        <w:tc>
          <w:tcPr>
            <w:tcW w:w="3683" w:type="dxa"/>
          </w:tcPr>
          <w:p w:rsidR="00AC2BCB" w:rsidRDefault="005347A5" w:rsidP="00A93872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xx</w:t>
            </w:r>
          </w:p>
          <w:p w:rsidR="00AC2BCB" w:rsidRPr="00AC2BCB" w:rsidRDefault="00AC2BCB" w:rsidP="00AC2BCB">
            <w:pPr>
              <w:rPr>
                <w:rFonts w:cs="Arial"/>
                <w:lang w:val="en-GB"/>
              </w:rPr>
            </w:pPr>
          </w:p>
          <w:p w:rsidR="00AC2BCB" w:rsidRPr="00AC2BCB" w:rsidRDefault="00AC2BCB" w:rsidP="00AC2BCB">
            <w:pPr>
              <w:ind w:left="159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xx</w:t>
            </w:r>
          </w:p>
          <w:p w:rsidR="00AC2BCB" w:rsidRDefault="00AC2BCB" w:rsidP="00AC2BCB">
            <w:pPr>
              <w:rPr>
                <w:rFonts w:cs="Arial"/>
                <w:lang w:val="en-GB"/>
              </w:rPr>
            </w:pPr>
          </w:p>
          <w:p w:rsidR="00A9351E" w:rsidRPr="00AC2BCB" w:rsidRDefault="00AC2BCB" w:rsidP="00AC2BCB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xx</w:t>
            </w:r>
          </w:p>
        </w:tc>
      </w:tr>
    </w:tbl>
    <w:tbl>
      <w:tblPr>
        <w:tblW w:w="939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402"/>
        <w:gridCol w:w="3297"/>
      </w:tblGrid>
      <w:tr w:rsidR="00F17108" w:rsidRPr="00E27640" w:rsidTr="00285EE9">
        <w:trPr>
          <w:trHeight w:val="448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17108" w:rsidRPr="00E27640" w:rsidRDefault="00F17108" w:rsidP="00285EE9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EC" w:eastAsia="es-EC"/>
              </w:rPr>
            </w:pPr>
          </w:p>
          <w:p w:rsidR="00F17108" w:rsidRPr="00E27640" w:rsidRDefault="00F17108" w:rsidP="00285EE9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EC" w:eastAsia="es-EC"/>
              </w:rPr>
            </w:pPr>
            <w:r w:rsidRPr="00E27640">
              <w:rPr>
                <w:rFonts w:cs="Arial"/>
                <w:b/>
                <w:bCs/>
                <w:color w:val="000000"/>
                <w:sz w:val="22"/>
                <w:szCs w:val="22"/>
                <w:lang w:val="es-EC" w:eastAsia="es-EC"/>
              </w:rPr>
              <w:t>Elaborado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17108" w:rsidRPr="00E27640" w:rsidRDefault="00F17108" w:rsidP="00285EE9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EC" w:eastAsia="es-EC"/>
              </w:rPr>
            </w:pPr>
          </w:p>
          <w:p w:rsidR="00F17108" w:rsidRPr="00E27640" w:rsidRDefault="00F17108" w:rsidP="00285EE9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EC" w:eastAsia="es-EC"/>
              </w:rPr>
            </w:pPr>
            <w:r w:rsidRPr="00E27640">
              <w:rPr>
                <w:rFonts w:cs="Arial"/>
                <w:b/>
                <w:bCs/>
                <w:color w:val="000000"/>
                <w:sz w:val="22"/>
                <w:szCs w:val="22"/>
                <w:lang w:val="es-EC" w:eastAsia="es-EC"/>
              </w:rPr>
              <w:t>Revisado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17108" w:rsidRPr="00E27640" w:rsidRDefault="00F17108" w:rsidP="00285EE9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EC" w:eastAsia="es-EC"/>
              </w:rPr>
            </w:pPr>
          </w:p>
          <w:p w:rsidR="00F17108" w:rsidRPr="00E27640" w:rsidRDefault="00F17108" w:rsidP="00285EE9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EC" w:eastAsia="es-EC"/>
              </w:rPr>
            </w:pPr>
            <w:r w:rsidRPr="00E27640">
              <w:rPr>
                <w:rFonts w:cs="Arial"/>
                <w:b/>
                <w:bCs/>
                <w:color w:val="000000"/>
                <w:sz w:val="22"/>
                <w:szCs w:val="22"/>
                <w:lang w:val="es-EC" w:eastAsia="es-EC"/>
              </w:rPr>
              <w:t>Aprobado</w:t>
            </w:r>
          </w:p>
        </w:tc>
      </w:tr>
      <w:tr w:rsidR="00F17108" w:rsidRPr="00E27640" w:rsidTr="00326DCD">
        <w:trPr>
          <w:trHeight w:val="3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47A5" w:rsidRDefault="005347A5" w:rsidP="005347A5">
            <w:pPr>
              <w:jc w:val="center"/>
              <w:rPr>
                <w:rFonts w:cs="Arial"/>
                <w:color w:val="000000"/>
                <w:sz w:val="22"/>
                <w:szCs w:val="22"/>
                <w:lang w:val="es-EC" w:eastAsia="es-EC"/>
              </w:rPr>
            </w:pPr>
          </w:p>
          <w:p w:rsidR="00F17108" w:rsidRPr="00E27640" w:rsidRDefault="005347A5" w:rsidP="005347A5">
            <w:pPr>
              <w:jc w:val="center"/>
              <w:rPr>
                <w:rFonts w:cs="Arial"/>
                <w:color w:val="000000"/>
                <w:szCs w:val="22"/>
                <w:lang w:val="es-EC" w:eastAsia="es-EC"/>
              </w:rPr>
            </w:pPr>
            <w:r>
              <w:rPr>
                <w:rFonts w:cs="Arial"/>
                <w:color w:val="000000"/>
                <w:sz w:val="22"/>
                <w:szCs w:val="22"/>
                <w:lang w:val="es-EC" w:eastAsia="es-EC"/>
              </w:rPr>
              <w:t>Cargo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7108" w:rsidRPr="00E27640" w:rsidRDefault="005347A5" w:rsidP="005347A5">
            <w:pPr>
              <w:jc w:val="center"/>
              <w:rPr>
                <w:rFonts w:cs="Arial"/>
                <w:color w:val="000000"/>
                <w:szCs w:val="22"/>
                <w:lang w:val="es-EC" w:eastAsia="es-EC"/>
              </w:rPr>
            </w:pPr>
            <w:r>
              <w:rPr>
                <w:rFonts w:cs="Arial"/>
                <w:color w:val="000000"/>
                <w:sz w:val="22"/>
                <w:szCs w:val="22"/>
                <w:lang w:val="es-EC" w:eastAsia="es-EC"/>
              </w:rPr>
              <w:t>Cargo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6DCD" w:rsidRDefault="00326DCD" w:rsidP="008E45FA">
            <w:pPr>
              <w:jc w:val="center"/>
              <w:rPr>
                <w:rFonts w:cs="Arial"/>
                <w:color w:val="000000"/>
                <w:sz w:val="22"/>
                <w:szCs w:val="22"/>
                <w:lang w:val="es-EC" w:eastAsia="es-EC"/>
              </w:rPr>
            </w:pPr>
          </w:p>
          <w:p w:rsidR="00F17108" w:rsidRPr="00E27640" w:rsidRDefault="008E45FA" w:rsidP="00326DCD">
            <w:pPr>
              <w:jc w:val="center"/>
              <w:rPr>
                <w:rFonts w:cs="Arial"/>
                <w:color w:val="000000"/>
                <w:szCs w:val="22"/>
                <w:lang w:val="es-EC" w:eastAsia="es-EC"/>
              </w:rPr>
            </w:pPr>
            <w:r>
              <w:rPr>
                <w:rFonts w:cs="Arial"/>
                <w:color w:val="000000"/>
                <w:sz w:val="22"/>
                <w:szCs w:val="22"/>
                <w:lang w:val="es-EC" w:eastAsia="es-EC"/>
              </w:rPr>
              <w:t>Cargo</w:t>
            </w:r>
          </w:p>
        </w:tc>
      </w:tr>
      <w:tr w:rsidR="00F17108" w:rsidRPr="00E27640" w:rsidTr="0007413E">
        <w:trPr>
          <w:trHeight w:val="71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7108" w:rsidRPr="00006633" w:rsidRDefault="00F17108" w:rsidP="00285EE9">
            <w:pPr>
              <w:rPr>
                <w:rFonts w:cs="Arial"/>
                <w:color w:val="000000"/>
                <w:sz w:val="20"/>
                <w:lang w:val="es-EC" w:eastAsia="es-EC"/>
              </w:rPr>
            </w:pPr>
            <w:r w:rsidRPr="00006633">
              <w:rPr>
                <w:rFonts w:cs="Arial"/>
                <w:color w:val="000000"/>
                <w:sz w:val="20"/>
                <w:lang w:val="es-EC" w:eastAsia="es-EC"/>
              </w:rPr>
              <w:t>Firma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7108" w:rsidRPr="00006633" w:rsidRDefault="00F17108" w:rsidP="00285EE9">
            <w:pPr>
              <w:rPr>
                <w:rFonts w:cs="Arial"/>
                <w:color w:val="000000"/>
                <w:sz w:val="20"/>
                <w:lang w:val="es-EC" w:eastAsia="es-EC"/>
              </w:rPr>
            </w:pPr>
            <w:r w:rsidRPr="00006633">
              <w:rPr>
                <w:rFonts w:cs="Arial"/>
                <w:color w:val="000000"/>
                <w:sz w:val="20"/>
                <w:lang w:val="es-EC" w:eastAsia="es-EC"/>
              </w:rPr>
              <w:t>Firma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7108" w:rsidRDefault="00F17108" w:rsidP="00285EE9">
            <w:pPr>
              <w:rPr>
                <w:rFonts w:cs="Arial"/>
                <w:color w:val="000000"/>
                <w:szCs w:val="22"/>
                <w:lang w:val="es-EC" w:eastAsia="es-EC"/>
              </w:rPr>
            </w:pPr>
          </w:p>
          <w:p w:rsidR="00F17108" w:rsidRPr="00006633" w:rsidRDefault="00F17108" w:rsidP="00285EE9">
            <w:pPr>
              <w:rPr>
                <w:rFonts w:cs="Arial"/>
                <w:color w:val="000000"/>
                <w:sz w:val="20"/>
                <w:lang w:val="es-EC" w:eastAsia="es-EC"/>
              </w:rPr>
            </w:pPr>
            <w:r w:rsidRPr="00006633">
              <w:rPr>
                <w:rFonts w:cs="Arial"/>
                <w:color w:val="000000"/>
                <w:sz w:val="20"/>
                <w:lang w:val="es-EC" w:eastAsia="es-EC"/>
              </w:rPr>
              <w:t>Firma</w:t>
            </w:r>
          </w:p>
        </w:tc>
      </w:tr>
      <w:tr w:rsidR="00F17108" w:rsidRPr="00E27640" w:rsidTr="008E45FA">
        <w:trPr>
          <w:trHeight w:val="3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7108" w:rsidRPr="00A22C07" w:rsidRDefault="00326DCD" w:rsidP="00C74E00">
            <w:pPr>
              <w:jc w:val="center"/>
              <w:rPr>
                <w:rFonts w:cs="Arial"/>
                <w:color w:val="000000"/>
                <w:szCs w:val="22"/>
                <w:lang w:val="es-EC" w:eastAsia="es-EC"/>
              </w:rPr>
            </w:pPr>
            <w:r>
              <w:rPr>
                <w:color w:val="000000"/>
                <w:sz w:val="22"/>
                <w:szCs w:val="22"/>
                <w:lang w:val="es-EC"/>
              </w:rPr>
              <w:t>Nombre y Apellido</w:t>
            </w:r>
            <w:r w:rsidR="00577823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7108" w:rsidRPr="00E27640" w:rsidRDefault="00326DCD" w:rsidP="00285EE9">
            <w:pPr>
              <w:jc w:val="center"/>
              <w:rPr>
                <w:rFonts w:cs="Arial"/>
                <w:color w:val="000000"/>
                <w:szCs w:val="22"/>
                <w:lang w:val="es-EC" w:eastAsia="es-EC"/>
              </w:rPr>
            </w:pPr>
            <w:r>
              <w:rPr>
                <w:color w:val="000000"/>
                <w:sz w:val="22"/>
                <w:szCs w:val="22"/>
                <w:lang w:val="es-EC"/>
              </w:rPr>
              <w:t>Nombre y Apellido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7108" w:rsidRPr="00E27640" w:rsidRDefault="00326DCD" w:rsidP="00285EE9">
            <w:pPr>
              <w:jc w:val="center"/>
              <w:rPr>
                <w:rFonts w:cs="Arial"/>
                <w:color w:val="000000"/>
                <w:szCs w:val="22"/>
                <w:lang w:val="es-EC" w:eastAsia="es-EC"/>
              </w:rPr>
            </w:pPr>
            <w:r>
              <w:rPr>
                <w:color w:val="000000"/>
                <w:sz w:val="22"/>
                <w:szCs w:val="22"/>
                <w:lang w:val="es-EC"/>
              </w:rPr>
              <w:t>Nombre y Apellido</w:t>
            </w:r>
          </w:p>
        </w:tc>
      </w:tr>
      <w:tr w:rsidR="00F17108" w:rsidRPr="00E27640" w:rsidTr="00937D76">
        <w:trPr>
          <w:trHeight w:val="4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7108" w:rsidRPr="00E27640" w:rsidRDefault="00F17108" w:rsidP="00326DCD">
            <w:pPr>
              <w:jc w:val="center"/>
              <w:rPr>
                <w:rFonts w:cs="Arial"/>
                <w:color w:val="000000"/>
                <w:szCs w:val="22"/>
                <w:lang w:val="es-EC" w:eastAsia="es-EC"/>
              </w:rPr>
            </w:pPr>
            <w:r w:rsidRPr="00E27640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 xml:space="preserve">Fecha: </w:t>
            </w:r>
            <w:r w:rsidR="005347A5">
              <w:rPr>
                <w:color w:val="000000"/>
                <w:sz w:val="22"/>
                <w:szCs w:val="22"/>
                <w:lang w:val="es-EC"/>
              </w:rPr>
              <w:t>día</w:t>
            </w:r>
            <w:r w:rsidR="00326DCD">
              <w:rPr>
                <w:color w:val="000000"/>
                <w:sz w:val="22"/>
                <w:szCs w:val="22"/>
                <w:lang w:val="es-EC"/>
              </w:rPr>
              <w:t>/</w:t>
            </w:r>
            <w:r w:rsidR="005347A5">
              <w:rPr>
                <w:color w:val="000000"/>
                <w:sz w:val="22"/>
                <w:szCs w:val="22"/>
                <w:lang w:val="es-EC"/>
              </w:rPr>
              <w:t>mes</w:t>
            </w:r>
            <w:r w:rsidR="00326DCD">
              <w:rPr>
                <w:color w:val="000000"/>
                <w:sz w:val="22"/>
                <w:szCs w:val="22"/>
                <w:lang w:val="es-EC"/>
              </w:rPr>
              <w:t>/</w:t>
            </w:r>
            <w:r w:rsidR="005347A5">
              <w:rPr>
                <w:color w:val="000000"/>
                <w:sz w:val="22"/>
                <w:szCs w:val="22"/>
                <w:lang w:val="es-EC"/>
              </w:rPr>
              <w:t>año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7108" w:rsidRPr="00E27640" w:rsidRDefault="005347A5" w:rsidP="00326DCD">
            <w:pPr>
              <w:jc w:val="center"/>
              <w:rPr>
                <w:rFonts w:cs="Arial"/>
                <w:color w:val="000000"/>
                <w:szCs w:val="22"/>
                <w:lang w:val="es-EC" w:eastAsia="es-EC"/>
              </w:rPr>
            </w:pPr>
            <w:r w:rsidRPr="00E27640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 xml:space="preserve">Fecha: </w:t>
            </w:r>
            <w:r>
              <w:rPr>
                <w:color w:val="000000"/>
                <w:sz w:val="22"/>
                <w:szCs w:val="22"/>
                <w:lang w:val="es-EC"/>
              </w:rPr>
              <w:t>día</w:t>
            </w:r>
            <w:r w:rsidR="00326DCD">
              <w:rPr>
                <w:color w:val="000000"/>
                <w:sz w:val="22"/>
                <w:szCs w:val="22"/>
                <w:lang w:val="es-EC"/>
              </w:rPr>
              <w:t>/</w:t>
            </w:r>
            <w:r>
              <w:rPr>
                <w:color w:val="000000"/>
                <w:sz w:val="22"/>
                <w:szCs w:val="22"/>
                <w:lang w:val="es-EC"/>
              </w:rPr>
              <w:t>mes</w:t>
            </w:r>
            <w:r w:rsidR="00326DCD">
              <w:rPr>
                <w:color w:val="000000"/>
                <w:sz w:val="22"/>
                <w:szCs w:val="22"/>
                <w:lang w:val="es-EC"/>
              </w:rPr>
              <w:t>/</w:t>
            </w:r>
            <w:r>
              <w:rPr>
                <w:color w:val="000000"/>
                <w:sz w:val="22"/>
                <w:szCs w:val="22"/>
                <w:lang w:val="es-EC"/>
              </w:rPr>
              <w:t>año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7108" w:rsidRPr="00E27640" w:rsidRDefault="005347A5" w:rsidP="00326DCD">
            <w:pPr>
              <w:jc w:val="center"/>
              <w:rPr>
                <w:rFonts w:cs="Arial"/>
                <w:color w:val="000000"/>
                <w:szCs w:val="22"/>
                <w:lang w:val="es-EC" w:eastAsia="es-EC"/>
              </w:rPr>
            </w:pPr>
            <w:r w:rsidRPr="00E27640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 xml:space="preserve">Fecha: </w:t>
            </w:r>
            <w:r>
              <w:rPr>
                <w:color w:val="000000"/>
                <w:sz w:val="22"/>
                <w:szCs w:val="22"/>
                <w:lang w:val="es-EC"/>
              </w:rPr>
              <w:t>día</w:t>
            </w:r>
            <w:r w:rsidR="00326DCD">
              <w:rPr>
                <w:color w:val="000000"/>
                <w:sz w:val="22"/>
                <w:szCs w:val="22"/>
                <w:lang w:val="es-EC"/>
              </w:rPr>
              <w:t>/</w:t>
            </w:r>
            <w:r>
              <w:rPr>
                <w:color w:val="000000"/>
                <w:sz w:val="22"/>
                <w:szCs w:val="22"/>
                <w:lang w:val="es-EC"/>
              </w:rPr>
              <w:t>mes</w:t>
            </w:r>
            <w:r w:rsidR="00326DCD">
              <w:rPr>
                <w:color w:val="000000"/>
                <w:sz w:val="22"/>
                <w:szCs w:val="22"/>
                <w:lang w:val="es-EC"/>
              </w:rPr>
              <w:t>/</w:t>
            </w:r>
            <w:r>
              <w:rPr>
                <w:color w:val="000000"/>
                <w:sz w:val="22"/>
                <w:szCs w:val="22"/>
                <w:lang w:val="es-EC"/>
              </w:rPr>
              <w:t>año</w:t>
            </w:r>
          </w:p>
        </w:tc>
      </w:tr>
    </w:tbl>
    <w:p w:rsidR="00A9351E" w:rsidRPr="0031484F" w:rsidRDefault="00A9351E" w:rsidP="00A9351E">
      <w:pPr>
        <w:rPr>
          <w:rFonts w:cs="Arial"/>
          <w:szCs w:val="22"/>
        </w:rPr>
        <w:sectPr w:rsidR="00A9351E" w:rsidRPr="0031484F" w:rsidSect="009E0059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851" w:right="1134" w:bottom="1134" w:left="1134" w:header="709" w:footer="709" w:gutter="0"/>
          <w:cols w:space="708"/>
          <w:docGrid w:linePitch="360"/>
        </w:sectPr>
      </w:pPr>
    </w:p>
    <w:p w:rsidR="00A9351E" w:rsidRPr="00F0591C" w:rsidRDefault="00A9351E" w:rsidP="00A9351E">
      <w:pPr>
        <w:rPr>
          <w:sz w:val="16"/>
          <w:szCs w:val="16"/>
          <w:lang w:val="es-VE"/>
        </w:rPr>
      </w:pPr>
    </w:p>
    <w:p w:rsidR="007124A9" w:rsidRDefault="007124A9" w:rsidP="007124A9">
      <w:pPr>
        <w:spacing w:line="360" w:lineRule="auto"/>
        <w:ind w:left="567"/>
        <w:jc w:val="both"/>
        <w:rPr>
          <w:b/>
          <w:sz w:val="22"/>
          <w:szCs w:val="22"/>
        </w:rPr>
      </w:pPr>
      <w:bookmarkStart w:id="0" w:name="_Toc197098574"/>
      <w:r>
        <w:rPr>
          <w:b/>
          <w:sz w:val="22"/>
          <w:szCs w:val="22"/>
        </w:rPr>
        <w:t>1. Objetivo</w:t>
      </w:r>
    </w:p>
    <w:p w:rsidR="007124A9" w:rsidRDefault="007124A9" w:rsidP="007124A9">
      <w:pPr>
        <w:spacing w:after="120" w:line="360" w:lineRule="auto"/>
        <w:ind w:left="567"/>
        <w:jc w:val="both"/>
        <w:rPr>
          <w:b/>
          <w:sz w:val="22"/>
          <w:szCs w:val="22"/>
        </w:rPr>
      </w:pPr>
    </w:p>
    <w:p w:rsidR="007124A9" w:rsidRDefault="007124A9" w:rsidP="007124A9">
      <w:pPr>
        <w:spacing w:line="360" w:lineRule="auto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Alcance</w:t>
      </w:r>
    </w:p>
    <w:p w:rsidR="007124A9" w:rsidRDefault="007124A9" w:rsidP="007124A9">
      <w:pPr>
        <w:spacing w:after="120" w:line="360" w:lineRule="auto"/>
        <w:ind w:left="567"/>
        <w:jc w:val="both"/>
        <w:rPr>
          <w:b/>
          <w:sz w:val="22"/>
          <w:szCs w:val="22"/>
        </w:rPr>
      </w:pPr>
    </w:p>
    <w:p w:rsidR="007124A9" w:rsidRDefault="007124A9" w:rsidP="007124A9">
      <w:pPr>
        <w:spacing w:line="360" w:lineRule="auto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Responsable</w:t>
      </w:r>
      <w:r w:rsidR="00AB4F90">
        <w:rPr>
          <w:b/>
          <w:sz w:val="22"/>
          <w:szCs w:val="22"/>
        </w:rPr>
        <w:t>s</w:t>
      </w:r>
    </w:p>
    <w:p w:rsidR="007124A9" w:rsidRDefault="007124A9" w:rsidP="007124A9">
      <w:pPr>
        <w:spacing w:after="120" w:line="360" w:lineRule="auto"/>
        <w:ind w:left="567"/>
        <w:jc w:val="both"/>
        <w:rPr>
          <w:b/>
          <w:sz w:val="22"/>
          <w:szCs w:val="22"/>
        </w:rPr>
      </w:pPr>
    </w:p>
    <w:p w:rsidR="007124A9" w:rsidRDefault="007124A9" w:rsidP="007124A9">
      <w:pPr>
        <w:spacing w:line="360" w:lineRule="auto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Definiciones</w:t>
      </w:r>
    </w:p>
    <w:p w:rsidR="00AB4F90" w:rsidRPr="00AB4F90" w:rsidRDefault="00AB4F90" w:rsidP="007124A9">
      <w:pPr>
        <w:spacing w:line="360" w:lineRule="auto"/>
        <w:ind w:left="567"/>
        <w:jc w:val="both"/>
        <w:rPr>
          <w:sz w:val="10"/>
          <w:szCs w:val="10"/>
          <w:lang w:val="es-EC"/>
        </w:rPr>
      </w:pPr>
    </w:p>
    <w:p w:rsidR="007124A9" w:rsidRDefault="007124A9" w:rsidP="007124A9">
      <w:pPr>
        <w:spacing w:line="360" w:lineRule="auto"/>
        <w:ind w:left="851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Contiene un glosario de términos cuyo significado necesita ser definido para evitar confusiones en la interpretación del procedimiento.</w:t>
      </w:r>
    </w:p>
    <w:p w:rsidR="007124A9" w:rsidRDefault="007124A9" w:rsidP="007124A9">
      <w:pPr>
        <w:tabs>
          <w:tab w:val="left" w:pos="1848"/>
        </w:tabs>
        <w:spacing w:after="120" w:line="360" w:lineRule="auto"/>
        <w:ind w:left="567" w:firstLine="284"/>
        <w:jc w:val="both"/>
        <w:rPr>
          <w:b/>
          <w:sz w:val="22"/>
          <w:szCs w:val="22"/>
        </w:rPr>
      </w:pPr>
      <w:r>
        <w:rPr>
          <w:sz w:val="22"/>
          <w:szCs w:val="22"/>
          <w:lang w:val="es-EC"/>
        </w:rPr>
        <w:tab/>
      </w:r>
    </w:p>
    <w:p w:rsidR="007124A9" w:rsidRDefault="00DF49E7" w:rsidP="007124A9">
      <w:pPr>
        <w:spacing w:after="120" w:line="360" w:lineRule="auto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7124A9">
        <w:rPr>
          <w:b/>
          <w:sz w:val="22"/>
          <w:szCs w:val="22"/>
        </w:rPr>
        <w:t>Descripción del Procedimiento</w:t>
      </w:r>
    </w:p>
    <w:p w:rsidR="007124A9" w:rsidRPr="00AC2BCB" w:rsidRDefault="007124A9" w:rsidP="00AC2BCB">
      <w:pPr>
        <w:spacing w:line="360" w:lineRule="auto"/>
        <w:ind w:left="851" w:hanging="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Se detalla de manera clara y de forma de párrafo las actividades del proceso, también se deben de mencionar los registros de calidad empleados para evidenciar la conformidad del producto</w:t>
      </w:r>
    </w:p>
    <w:p w:rsidR="007124A9" w:rsidRDefault="007124A9" w:rsidP="007124A9">
      <w:pPr>
        <w:spacing w:after="120" w:line="360" w:lineRule="auto"/>
        <w:ind w:left="851"/>
        <w:jc w:val="both"/>
        <w:rPr>
          <w:sz w:val="22"/>
          <w:szCs w:val="22"/>
        </w:rPr>
      </w:pPr>
    </w:p>
    <w:p w:rsidR="007124A9" w:rsidRDefault="007124A9" w:rsidP="007124A9">
      <w:pPr>
        <w:spacing w:after="120"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También se empleará las tablas para la descripción de actividades tal como se lo muestra a continuación: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24"/>
        <w:gridCol w:w="4988"/>
        <w:gridCol w:w="2268"/>
      </w:tblGrid>
      <w:tr w:rsidR="007124A9" w:rsidTr="00982043"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4A9" w:rsidRPr="00701BFB" w:rsidRDefault="007124A9" w:rsidP="00451D99">
            <w:pPr>
              <w:pStyle w:val="Encabezado"/>
              <w:tabs>
                <w:tab w:val="clear" w:pos="42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1BFB">
              <w:rPr>
                <w:rFonts w:ascii="Arial" w:hAnsi="Arial" w:cs="Arial"/>
                <w:b/>
                <w:sz w:val="22"/>
                <w:szCs w:val="22"/>
                <w:lang w:val="es-EC"/>
              </w:rPr>
              <w:t>Responsable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4A9" w:rsidRPr="00701BFB" w:rsidRDefault="007124A9" w:rsidP="00451D99">
            <w:pPr>
              <w:pStyle w:val="Encabezado"/>
              <w:tabs>
                <w:tab w:val="left" w:pos="360"/>
                <w:tab w:val="left" w:pos="113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701BFB">
              <w:rPr>
                <w:rFonts w:ascii="Arial" w:hAnsi="Arial" w:cs="Arial"/>
                <w:b/>
                <w:sz w:val="22"/>
                <w:szCs w:val="22"/>
              </w:rPr>
              <w:t>SEC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4A9" w:rsidRPr="00701BFB" w:rsidRDefault="007124A9" w:rsidP="00451D99">
            <w:pPr>
              <w:pStyle w:val="Encabezado"/>
              <w:tabs>
                <w:tab w:val="left" w:pos="360"/>
                <w:tab w:val="left" w:pos="113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701BFB">
              <w:rPr>
                <w:rFonts w:ascii="Arial" w:hAnsi="Arial" w:cs="Arial"/>
                <w:b/>
                <w:sz w:val="22"/>
                <w:szCs w:val="22"/>
                <w:lang w:val="es-EC"/>
              </w:rPr>
              <w:t>Descripción de Actividad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A9" w:rsidRPr="00AB4F90" w:rsidRDefault="00AC2BCB" w:rsidP="00451D99">
            <w:pPr>
              <w:pStyle w:val="Encabezado"/>
              <w:tabs>
                <w:tab w:val="left" w:pos="360"/>
                <w:tab w:val="left" w:pos="113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AB4F90">
              <w:rPr>
                <w:rFonts w:ascii="Arial" w:hAnsi="Arial" w:cs="Arial"/>
                <w:b/>
                <w:sz w:val="22"/>
                <w:szCs w:val="22"/>
                <w:lang w:val="es-EC"/>
              </w:rPr>
              <w:t>Instructivos, Registros</w:t>
            </w:r>
            <w:r w:rsidR="00606A0D">
              <w:rPr>
                <w:b/>
                <w:sz w:val="22"/>
                <w:szCs w:val="22"/>
                <w:lang w:val="es-EC"/>
              </w:rPr>
              <w:t xml:space="preserve">, </w:t>
            </w:r>
            <w:r w:rsidR="00606A0D" w:rsidRPr="009473B7">
              <w:rPr>
                <w:rFonts w:ascii="Arial" w:hAnsi="Arial" w:cs="Arial"/>
                <w:b/>
                <w:sz w:val="22"/>
                <w:szCs w:val="22"/>
                <w:lang w:val="es-EC"/>
              </w:rPr>
              <w:t xml:space="preserve">documentos </w:t>
            </w:r>
            <w:r w:rsidRPr="00AB4F90">
              <w:rPr>
                <w:rFonts w:ascii="Arial" w:hAnsi="Arial" w:cs="Arial"/>
                <w:b/>
                <w:sz w:val="22"/>
                <w:szCs w:val="22"/>
                <w:lang w:val="es-EC"/>
              </w:rPr>
              <w:t xml:space="preserve"> Asociados</w:t>
            </w:r>
          </w:p>
        </w:tc>
      </w:tr>
      <w:tr w:rsidR="007124A9" w:rsidTr="00982043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4A9" w:rsidRDefault="007124A9" w:rsidP="00451D99">
            <w:pPr>
              <w:pStyle w:val="Encabezado"/>
              <w:tabs>
                <w:tab w:val="clear" w:pos="4252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C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4A9" w:rsidRDefault="007124A9" w:rsidP="00451D99">
            <w:pPr>
              <w:pStyle w:val="Encabezado"/>
              <w:tabs>
                <w:tab w:val="left" w:pos="360"/>
                <w:tab w:val="left" w:pos="1134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C"/>
              </w:rPr>
            </w:pPr>
            <w:r>
              <w:rPr>
                <w:rFonts w:ascii="Arial" w:hAnsi="Arial" w:cs="Arial"/>
                <w:sz w:val="20"/>
                <w:lang w:val="es-EC"/>
              </w:rPr>
              <w:t>01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4A9" w:rsidRDefault="007124A9" w:rsidP="00451D99">
            <w:pPr>
              <w:pStyle w:val="Encabezado"/>
              <w:tabs>
                <w:tab w:val="left" w:pos="360"/>
                <w:tab w:val="left" w:pos="1134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A9" w:rsidRDefault="007124A9" w:rsidP="00451D99">
            <w:pPr>
              <w:pStyle w:val="Encabezado"/>
              <w:tabs>
                <w:tab w:val="left" w:pos="360"/>
                <w:tab w:val="left" w:pos="1134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C"/>
              </w:rPr>
            </w:pPr>
          </w:p>
        </w:tc>
      </w:tr>
      <w:tr w:rsidR="007124A9" w:rsidTr="00982043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4A9" w:rsidRDefault="007124A9" w:rsidP="00451D99">
            <w:pPr>
              <w:pStyle w:val="Encabezado"/>
              <w:tabs>
                <w:tab w:val="clear" w:pos="4252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C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4A9" w:rsidRDefault="007124A9" w:rsidP="00451D99">
            <w:pPr>
              <w:pStyle w:val="Encabezado"/>
              <w:tabs>
                <w:tab w:val="left" w:pos="360"/>
                <w:tab w:val="left" w:pos="1134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C"/>
              </w:rPr>
            </w:pPr>
            <w:r>
              <w:rPr>
                <w:rFonts w:ascii="Arial" w:hAnsi="Arial" w:cs="Arial"/>
                <w:sz w:val="20"/>
                <w:lang w:val="es-EC"/>
              </w:rPr>
              <w:t>02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4A9" w:rsidRDefault="007124A9" w:rsidP="00451D99">
            <w:pPr>
              <w:pStyle w:val="Encabezado"/>
              <w:tabs>
                <w:tab w:val="left" w:pos="360"/>
                <w:tab w:val="left" w:pos="1134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A9" w:rsidRDefault="007124A9" w:rsidP="00451D99">
            <w:pPr>
              <w:pStyle w:val="Encabezado"/>
              <w:tabs>
                <w:tab w:val="left" w:pos="360"/>
                <w:tab w:val="left" w:pos="1134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24A9" w:rsidTr="00982043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4A9" w:rsidRDefault="007124A9" w:rsidP="00451D99">
            <w:pPr>
              <w:pStyle w:val="Encabezado"/>
              <w:tabs>
                <w:tab w:val="clear" w:pos="4252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C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4A9" w:rsidRDefault="007124A9" w:rsidP="00451D99">
            <w:pPr>
              <w:pStyle w:val="Encabezado"/>
              <w:tabs>
                <w:tab w:val="left" w:pos="360"/>
                <w:tab w:val="left" w:pos="1134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C"/>
              </w:rPr>
            </w:pPr>
            <w:r>
              <w:rPr>
                <w:rFonts w:ascii="Arial" w:hAnsi="Arial" w:cs="Arial"/>
                <w:sz w:val="20"/>
                <w:lang w:val="es-EC"/>
              </w:rPr>
              <w:t>03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4A9" w:rsidRDefault="007124A9" w:rsidP="00451D99">
            <w:pPr>
              <w:pStyle w:val="Encabezado"/>
              <w:tabs>
                <w:tab w:val="left" w:pos="360"/>
                <w:tab w:val="left" w:pos="1134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A9" w:rsidRDefault="007124A9" w:rsidP="00451D99">
            <w:pPr>
              <w:pStyle w:val="Encabezado"/>
              <w:tabs>
                <w:tab w:val="left" w:pos="360"/>
                <w:tab w:val="left" w:pos="1134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24A9" w:rsidTr="00982043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4A9" w:rsidRDefault="007124A9" w:rsidP="00451D99">
            <w:pPr>
              <w:pStyle w:val="Encabezado"/>
              <w:tabs>
                <w:tab w:val="clear" w:pos="4252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C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4A9" w:rsidRDefault="007124A9" w:rsidP="00451D99">
            <w:pPr>
              <w:pStyle w:val="Encabezado"/>
              <w:tabs>
                <w:tab w:val="left" w:pos="360"/>
                <w:tab w:val="left" w:pos="1134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C"/>
              </w:rPr>
            </w:pPr>
            <w:r>
              <w:rPr>
                <w:rFonts w:ascii="Arial" w:hAnsi="Arial" w:cs="Arial"/>
                <w:sz w:val="20"/>
                <w:lang w:val="es-EC"/>
              </w:rPr>
              <w:t>04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4A9" w:rsidRDefault="007124A9" w:rsidP="00451D99">
            <w:pPr>
              <w:pStyle w:val="Encabezado"/>
              <w:tabs>
                <w:tab w:val="left" w:pos="360"/>
                <w:tab w:val="left" w:pos="1134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A9" w:rsidRDefault="007124A9" w:rsidP="00451D99">
            <w:pPr>
              <w:pStyle w:val="Encabezado"/>
              <w:tabs>
                <w:tab w:val="left" w:pos="360"/>
                <w:tab w:val="left" w:pos="1134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04076" w:rsidRDefault="00104076" w:rsidP="00A9351E">
      <w:pPr>
        <w:spacing w:after="120" w:line="360" w:lineRule="auto"/>
        <w:ind w:left="851"/>
        <w:jc w:val="both"/>
        <w:rPr>
          <w:rFonts w:cs="Arial"/>
          <w:sz w:val="22"/>
          <w:szCs w:val="22"/>
        </w:rPr>
      </w:pPr>
    </w:p>
    <w:p w:rsidR="00AB4F90" w:rsidRDefault="00AB4F90" w:rsidP="00A9351E">
      <w:pPr>
        <w:spacing w:after="120" w:line="360" w:lineRule="auto"/>
        <w:ind w:left="851"/>
        <w:jc w:val="both"/>
        <w:rPr>
          <w:rFonts w:cs="Arial"/>
          <w:sz w:val="22"/>
          <w:szCs w:val="22"/>
        </w:rPr>
      </w:pPr>
    </w:p>
    <w:p w:rsidR="00326DCD" w:rsidRDefault="00326DCD" w:rsidP="00A9351E">
      <w:pPr>
        <w:spacing w:after="120" w:line="360" w:lineRule="auto"/>
        <w:ind w:left="851"/>
        <w:jc w:val="both"/>
        <w:rPr>
          <w:rFonts w:cs="Arial"/>
          <w:sz w:val="22"/>
          <w:szCs w:val="22"/>
        </w:rPr>
      </w:pPr>
    </w:p>
    <w:p w:rsidR="00EE7232" w:rsidRDefault="00AC2BCB" w:rsidP="00AC2BCB">
      <w:pPr>
        <w:spacing w:after="120" w:line="360" w:lineRule="auto"/>
        <w:ind w:left="567" w:hanging="567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  </w:t>
      </w:r>
      <w:r w:rsidRPr="00AC2BCB">
        <w:rPr>
          <w:rFonts w:cs="Arial"/>
          <w:b/>
          <w:sz w:val="22"/>
          <w:szCs w:val="22"/>
        </w:rPr>
        <w:t xml:space="preserve">6. </w:t>
      </w:r>
      <w:r w:rsidR="00EE7232" w:rsidRPr="00EE7232">
        <w:rPr>
          <w:rFonts w:cs="Arial"/>
          <w:b/>
          <w:sz w:val="22"/>
          <w:szCs w:val="22"/>
        </w:rPr>
        <w:t>Referencia Bibliográfica</w:t>
      </w:r>
    </w:p>
    <w:p w:rsidR="00AB4F90" w:rsidRPr="00E25BA8" w:rsidRDefault="00AB4F90" w:rsidP="00E25BA8">
      <w:pPr>
        <w:pStyle w:val="Encabezado"/>
        <w:tabs>
          <w:tab w:val="clear" w:pos="4252"/>
          <w:tab w:val="clear" w:pos="8504"/>
        </w:tabs>
        <w:spacing w:line="360" w:lineRule="auto"/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E25BA8">
        <w:rPr>
          <w:rFonts w:ascii="Arial" w:hAnsi="Arial" w:cs="Arial"/>
          <w:sz w:val="22"/>
          <w:szCs w:val="22"/>
          <w:lang w:eastAsia="ar-SA"/>
        </w:rPr>
        <w:t>Contiene un listado de documentos que son utilizados como referencia o consulta.</w:t>
      </w:r>
    </w:p>
    <w:p w:rsidR="00AB4F90" w:rsidRPr="00E25BA8" w:rsidRDefault="00AB4F90" w:rsidP="00E25BA8">
      <w:pPr>
        <w:pStyle w:val="Encabezado"/>
        <w:tabs>
          <w:tab w:val="clear" w:pos="4252"/>
          <w:tab w:val="clear" w:pos="8504"/>
        </w:tabs>
        <w:spacing w:line="360" w:lineRule="auto"/>
        <w:ind w:left="851"/>
        <w:rPr>
          <w:rFonts w:ascii="Arial" w:hAnsi="Arial" w:cs="Arial"/>
          <w:sz w:val="22"/>
          <w:szCs w:val="22"/>
          <w:lang w:eastAsia="ar-SA"/>
        </w:rPr>
      </w:pPr>
      <w:r w:rsidRPr="00E25BA8">
        <w:rPr>
          <w:rFonts w:ascii="Arial" w:hAnsi="Arial" w:cs="Arial"/>
          <w:sz w:val="22"/>
          <w:szCs w:val="22"/>
          <w:lang w:eastAsia="ar-SA"/>
        </w:rPr>
        <w:t>Las referencias deben estar expresadas en el siguiente orden: autor o autores, título, número de edición, año de edición.</w:t>
      </w:r>
    </w:p>
    <w:p w:rsidR="00EE7232" w:rsidRDefault="00EE7232" w:rsidP="005D45CD">
      <w:pPr>
        <w:spacing w:after="120" w:line="360" w:lineRule="auto"/>
        <w:jc w:val="both"/>
        <w:rPr>
          <w:rFonts w:cs="Arial"/>
          <w:b/>
          <w:sz w:val="22"/>
          <w:szCs w:val="22"/>
        </w:rPr>
      </w:pPr>
    </w:p>
    <w:p w:rsidR="00104076" w:rsidRDefault="00EE7232" w:rsidP="00EE7232">
      <w:pPr>
        <w:spacing w:after="120" w:line="360" w:lineRule="auto"/>
        <w:ind w:left="567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7. </w:t>
      </w:r>
      <w:r w:rsidR="00AA4060">
        <w:rPr>
          <w:rFonts w:cs="Arial"/>
          <w:b/>
          <w:sz w:val="22"/>
          <w:szCs w:val="22"/>
        </w:rPr>
        <w:t>Registros</w:t>
      </w:r>
    </w:p>
    <w:p w:rsidR="00FC734E" w:rsidRPr="00FC734E" w:rsidRDefault="00FC734E" w:rsidP="00FC734E">
      <w:pPr>
        <w:pStyle w:val="Encabezado"/>
        <w:tabs>
          <w:tab w:val="left" w:pos="708"/>
        </w:tabs>
        <w:spacing w:after="12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C734E">
        <w:rPr>
          <w:rFonts w:ascii="Arial" w:hAnsi="Arial" w:cs="Arial"/>
          <w:b/>
          <w:i/>
          <w:sz w:val="22"/>
          <w:szCs w:val="22"/>
        </w:rPr>
        <w:t xml:space="preserve">           </w:t>
      </w:r>
      <w:r w:rsidR="00E25BA8">
        <w:rPr>
          <w:rFonts w:ascii="Arial" w:hAnsi="Arial" w:cs="Arial"/>
          <w:b/>
          <w:i/>
          <w:sz w:val="22"/>
          <w:szCs w:val="22"/>
        </w:rPr>
        <w:t xml:space="preserve">  </w:t>
      </w:r>
      <w:r w:rsidRPr="00E25BA8">
        <w:rPr>
          <w:rFonts w:ascii="Arial" w:hAnsi="Arial" w:cs="Arial"/>
          <w:sz w:val="22"/>
          <w:szCs w:val="22"/>
        </w:rPr>
        <w:t xml:space="preserve">Se </w:t>
      </w:r>
      <w:r w:rsidR="007664EB">
        <w:rPr>
          <w:rFonts w:ascii="Arial" w:hAnsi="Arial" w:cs="Arial"/>
          <w:sz w:val="22"/>
          <w:szCs w:val="22"/>
        </w:rPr>
        <w:t>mencionan</w:t>
      </w:r>
      <w:r w:rsidRPr="00E25BA8">
        <w:rPr>
          <w:rFonts w:ascii="Arial" w:hAnsi="Arial" w:cs="Arial"/>
          <w:sz w:val="22"/>
          <w:szCs w:val="22"/>
        </w:rPr>
        <w:t xml:space="preserve"> los registros correspondientes al procedimiento</w:t>
      </w:r>
    </w:p>
    <w:p w:rsidR="00AC2BCB" w:rsidRPr="00AC2BCB" w:rsidRDefault="00AC2BCB" w:rsidP="00AC2BCB">
      <w:pPr>
        <w:spacing w:after="120" w:line="360" w:lineRule="auto"/>
        <w:ind w:left="567" w:hanging="567"/>
        <w:jc w:val="both"/>
        <w:rPr>
          <w:rFonts w:cs="Arial"/>
          <w:b/>
          <w:sz w:val="22"/>
          <w:szCs w:val="22"/>
        </w:rPr>
      </w:pPr>
    </w:p>
    <w:p w:rsidR="00AC2BCB" w:rsidRDefault="00EE7232" w:rsidP="00AC2BCB">
      <w:pPr>
        <w:spacing w:after="120" w:line="360" w:lineRule="auto"/>
        <w:ind w:left="567" w:hanging="567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8</w:t>
      </w:r>
      <w:r w:rsidR="00AA4060">
        <w:rPr>
          <w:rFonts w:cs="Arial"/>
          <w:b/>
          <w:sz w:val="22"/>
          <w:szCs w:val="22"/>
        </w:rPr>
        <w:t>. Anexos</w:t>
      </w:r>
    </w:p>
    <w:p w:rsidR="00AA4060" w:rsidRPr="00E2735C" w:rsidRDefault="00AA4060" w:rsidP="00AA4060">
      <w:pPr>
        <w:pStyle w:val="Encabezado"/>
        <w:tabs>
          <w:tab w:val="clear" w:pos="4252"/>
          <w:tab w:val="clear" w:pos="8504"/>
        </w:tabs>
        <w:spacing w:line="360" w:lineRule="auto"/>
        <w:ind w:left="851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E2735C">
        <w:rPr>
          <w:rFonts w:ascii="Arial" w:hAnsi="Arial" w:cs="Arial"/>
          <w:sz w:val="22"/>
          <w:szCs w:val="22"/>
          <w:lang w:val="x-none" w:eastAsia="ar-SA"/>
        </w:rPr>
        <w:t>Son documentos que sirven de apoyo en la ejecución y que no necesariamente están en el mismo formato ni versión del documento al que pertenecen.</w:t>
      </w:r>
    </w:p>
    <w:p w:rsidR="00AA4060" w:rsidRPr="00E2735C" w:rsidRDefault="00AA4060" w:rsidP="00AA4060">
      <w:pPr>
        <w:spacing w:line="360" w:lineRule="auto"/>
        <w:ind w:left="851"/>
        <w:jc w:val="both"/>
        <w:rPr>
          <w:rFonts w:cs="Arial"/>
          <w:sz w:val="22"/>
          <w:szCs w:val="22"/>
          <w:lang w:val="x-none" w:eastAsia="ar-SA"/>
        </w:rPr>
      </w:pPr>
      <w:r w:rsidRPr="00E2735C">
        <w:rPr>
          <w:rFonts w:cs="Arial"/>
          <w:sz w:val="22"/>
          <w:szCs w:val="22"/>
          <w:lang w:val="x-none" w:eastAsia="ar-SA"/>
        </w:rPr>
        <w:t>Los anexos (Tablas, gráficos, cuadros, fotografías, estadísticas) deben tener título de identificación, estar enumerados si son más de uno.</w:t>
      </w:r>
    </w:p>
    <w:p w:rsidR="00AC2BCB" w:rsidRPr="00AC2BCB" w:rsidRDefault="00AC2BCB" w:rsidP="00AC2BCB">
      <w:pPr>
        <w:spacing w:after="120" w:line="360" w:lineRule="auto"/>
        <w:ind w:left="567" w:hanging="567"/>
        <w:jc w:val="both"/>
        <w:rPr>
          <w:rFonts w:cs="Arial"/>
          <w:b/>
          <w:sz w:val="22"/>
          <w:szCs w:val="22"/>
        </w:rPr>
      </w:pPr>
    </w:p>
    <w:p w:rsidR="00A9351E" w:rsidRDefault="00EE7232" w:rsidP="00A9351E">
      <w:pPr>
        <w:spacing w:after="120" w:line="360" w:lineRule="auto"/>
        <w:ind w:left="567"/>
        <w:jc w:val="both"/>
        <w:rPr>
          <w:rFonts w:cs="Arial"/>
          <w:b/>
          <w:spacing w:val="-3"/>
          <w:szCs w:val="22"/>
        </w:rPr>
      </w:pPr>
      <w:r>
        <w:rPr>
          <w:rFonts w:cs="Arial"/>
          <w:b/>
          <w:sz w:val="22"/>
          <w:szCs w:val="22"/>
        </w:rPr>
        <w:t>9</w:t>
      </w:r>
      <w:r w:rsidR="00A9351E">
        <w:rPr>
          <w:rFonts w:cs="Arial"/>
          <w:b/>
          <w:sz w:val="22"/>
          <w:szCs w:val="22"/>
        </w:rPr>
        <w:t xml:space="preserve">. </w:t>
      </w:r>
      <w:bookmarkStart w:id="2" w:name="_Toc161496995"/>
      <w:bookmarkStart w:id="3" w:name="_Toc161497198"/>
      <w:bookmarkStart w:id="4" w:name="_Toc161472412"/>
      <w:bookmarkStart w:id="5" w:name="_Toc161473612"/>
      <w:bookmarkStart w:id="6" w:name="_Toc161473677"/>
      <w:bookmarkStart w:id="7" w:name="_Toc161473746"/>
      <w:bookmarkStart w:id="8" w:name="_Toc161477205"/>
      <w:bookmarkStart w:id="9" w:name="_Toc161478614"/>
      <w:bookmarkStart w:id="10" w:name="_Toc161496997"/>
      <w:bookmarkStart w:id="11" w:name="_Toc161497200"/>
      <w:bookmarkStart w:id="12" w:name="_Toc161472414"/>
      <w:bookmarkStart w:id="13" w:name="_Toc161473614"/>
      <w:bookmarkStart w:id="14" w:name="_Toc161473679"/>
      <w:bookmarkStart w:id="15" w:name="_Toc161473748"/>
      <w:bookmarkStart w:id="16" w:name="_Toc161477207"/>
      <w:bookmarkStart w:id="17" w:name="_Toc161478616"/>
      <w:bookmarkStart w:id="18" w:name="_Toc161496999"/>
      <w:bookmarkStart w:id="19" w:name="_Toc161497202"/>
      <w:bookmarkStart w:id="20" w:name="_Toc161472416"/>
      <w:bookmarkStart w:id="21" w:name="_Toc161473616"/>
      <w:bookmarkStart w:id="22" w:name="_Toc161473681"/>
      <w:bookmarkStart w:id="23" w:name="_Toc161473750"/>
      <w:bookmarkStart w:id="24" w:name="_Toc161477209"/>
      <w:bookmarkStart w:id="25" w:name="_Toc161478618"/>
      <w:bookmarkStart w:id="26" w:name="_Toc161497001"/>
      <w:bookmarkStart w:id="27" w:name="_Toc161497204"/>
      <w:bookmarkStart w:id="28" w:name="_Toc161497003"/>
      <w:bookmarkStart w:id="29" w:name="_Toc161497206"/>
      <w:bookmarkStart w:id="30" w:name="_Toc161478622"/>
      <w:bookmarkStart w:id="31" w:name="_Toc161497006"/>
      <w:bookmarkStart w:id="32" w:name="_Toc161497209"/>
      <w:bookmarkStart w:id="33" w:name="_Toc161472421"/>
      <w:bookmarkStart w:id="34" w:name="_Toc161473621"/>
      <w:bookmarkStart w:id="35" w:name="_Toc161473686"/>
      <w:bookmarkStart w:id="36" w:name="_Toc161473755"/>
      <w:bookmarkStart w:id="37" w:name="_Toc161477214"/>
      <w:bookmarkStart w:id="38" w:name="_Toc161478624"/>
      <w:bookmarkStart w:id="39" w:name="_Toc161497008"/>
      <w:bookmarkStart w:id="40" w:name="_Toc161497211"/>
      <w:bookmarkStart w:id="41" w:name="_Toc161478630"/>
      <w:bookmarkStart w:id="42" w:name="_Toc161497014"/>
      <w:bookmarkStart w:id="43" w:name="_Toc161497217"/>
      <w:bookmarkStart w:id="44" w:name="_Toc159258798"/>
      <w:bookmarkStart w:id="45" w:name="_Toc159259827"/>
      <w:bookmarkStart w:id="46" w:name="_Toc159309140"/>
      <w:bookmarkStart w:id="47" w:name="_Toc159312464"/>
      <w:bookmarkStart w:id="48" w:name="_Toc159313160"/>
      <w:bookmarkStart w:id="49" w:name="_Toc159313742"/>
      <w:bookmarkStart w:id="50" w:name="_Toc159313791"/>
      <w:bookmarkStart w:id="51" w:name="_Toc159313838"/>
      <w:bookmarkStart w:id="52" w:name="_Toc159386819"/>
      <w:bookmarkStart w:id="53" w:name="_Toc159386867"/>
      <w:bookmarkStart w:id="54" w:name="_Toc159389675"/>
      <w:bookmarkStart w:id="55" w:name="_Toc159389733"/>
      <w:bookmarkStart w:id="56" w:name="_Toc159389795"/>
      <w:bookmarkStart w:id="57" w:name="_Toc159389843"/>
      <w:bookmarkStart w:id="58" w:name="_Toc159389916"/>
      <w:bookmarkStart w:id="59" w:name="_Toc159390211"/>
      <w:bookmarkStart w:id="60" w:name="_Toc159391599"/>
      <w:bookmarkStart w:id="61" w:name="_Toc159391717"/>
      <w:bookmarkStart w:id="62" w:name="_Toc159392117"/>
      <w:bookmarkStart w:id="63" w:name="_Toc159258799"/>
      <w:bookmarkStart w:id="64" w:name="_Toc159259828"/>
      <w:bookmarkStart w:id="65" w:name="_Toc159309141"/>
      <w:bookmarkStart w:id="66" w:name="_Toc159312465"/>
      <w:bookmarkStart w:id="67" w:name="_Toc159313161"/>
      <w:bookmarkStart w:id="68" w:name="_Toc159313743"/>
      <w:bookmarkStart w:id="69" w:name="_Toc159313792"/>
      <w:bookmarkStart w:id="70" w:name="_Toc159313839"/>
      <w:bookmarkStart w:id="71" w:name="_Toc159386820"/>
      <w:bookmarkStart w:id="72" w:name="_Toc159386868"/>
      <w:bookmarkStart w:id="73" w:name="_Toc159389676"/>
      <w:bookmarkStart w:id="74" w:name="_Toc159389734"/>
      <w:bookmarkStart w:id="75" w:name="_Toc159389796"/>
      <w:bookmarkStart w:id="76" w:name="_Toc159389844"/>
      <w:bookmarkStart w:id="77" w:name="_Toc159389917"/>
      <w:bookmarkStart w:id="78" w:name="_Toc159390212"/>
      <w:bookmarkStart w:id="79" w:name="_Toc159391600"/>
      <w:bookmarkStart w:id="80" w:name="_Toc159391718"/>
      <w:bookmarkStart w:id="81" w:name="_Toc159392118"/>
      <w:bookmarkStart w:id="82" w:name="_Toc159258802"/>
      <w:bookmarkStart w:id="83" w:name="_Toc159259831"/>
      <w:bookmarkStart w:id="84" w:name="_Toc159309144"/>
      <w:bookmarkStart w:id="85" w:name="_Toc159312468"/>
      <w:bookmarkStart w:id="86" w:name="_Toc159313164"/>
      <w:bookmarkStart w:id="87" w:name="_Toc159313746"/>
      <w:bookmarkStart w:id="88" w:name="_Toc159313795"/>
      <w:bookmarkStart w:id="89" w:name="_Toc159313842"/>
      <w:bookmarkStart w:id="90" w:name="_Toc159386823"/>
      <w:bookmarkStart w:id="91" w:name="_Toc159386871"/>
      <w:bookmarkStart w:id="92" w:name="_Toc159389679"/>
      <w:bookmarkStart w:id="93" w:name="_Toc159389737"/>
      <w:bookmarkStart w:id="94" w:name="_Toc159389799"/>
      <w:bookmarkStart w:id="95" w:name="_Toc159389847"/>
      <w:bookmarkStart w:id="96" w:name="_Toc159389920"/>
      <w:bookmarkStart w:id="97" w:name="_Toc159390215"/>
      <w:bookmarkStart w:id="98" w:name="_Toc159391603"/>
      <w:bookmarkStart w:id="99" w:name="_Toc159391721"/>
      <w:bookmarkStart w:id="100" w:name="_Toc159392121"/>
      <w:bookmarkStart w:id="101" w:name="_Toc159258803"/>
      <w:bookmarkStart w:id="102" w:name="_Toc159259832"/>
      <w:bookmarkStart w:id="103" w:name="_Toc159309145"/>
      <w:bookmarkStart w:id="104" w:name="_Toc159312469"/>
      <w:bookmarkStart w:id="105" w:name="_Toc159313165"/>
      <w:bookmarkStart w:id="106" w:name="_Toc159313747"/>
      <w:bookmarkStart w:id="107" w:name="_Toc159313796"/>
      <w:bookmarkStart w:id="108" w:name="_Toc159313843"/>
      <w:bookmarkStart w:id="109" w:name="_Toc159386824"/>
      <w:bookmarkStart w:id="110" w:name="_Toc159386872"/>
      <w:bookmarkStart w:id="111" w:name="_Toc159389680"/>
      <w:bookmarkStart w:id="112" w:name="_Toc159389738"/>
      <w:bookmarkStart w:id="113" w:name="_Toc159389800"/>
      <w:bookmarkStart w:id="114" w:name="_Toc159389848"/>
      <w:bookmarkStart w:id="115" w:name="_Toc159389921"/>
      <w:bookmarkStart w:id="116" w:name="_Toc159390216"/>
      <w:bookmarkStart w:id="117" w:name="_Toc159391604"/>
      <w:bookmarkStart w:id="118" w:name="_Toc159391722"/>
      <w:bookmarkStart w:id="119" w:name="_Toc159392122"/>
      <w:bookmarkStart w:id="120" w:name="_Toc159258806"/>
      <w:bookmarkStart w:id="121" w:name="_Toc159259835"/>
      <w:bookmarkStart w:id="122" w:name="_Toc159309148"/>
      <w:bookmarkStart w:id="123" w:name="_Toc159312472"/>
      <w:bookmarkStart w:id="124" w:name="_Toc159313168"/>
      <w:bookmarkStart w:id="125" w:name="_Toc159313750"/>
      <w:bookmarkStart w:id="126" w:name="_Toc159313799"/>
      <w:bookmarkStart w:id="127" w:name="_Toc159313846"/>
      <w:bookmarkStart w:id="128" w:name="_Toc159386827"/>
      <w:bookmarkStart w:id="129" w:name="_Toc159386875"/>
      <w:bookmarkStart w:id="130" w:name="_Toc159389683"/>
      <w:bookmarkStart w:id="131" w:name="_Toc159389741"/>
      <w:bookmarkStart w:id="132" w:name="_Toc159389803"/>
      <w:bookmarkStart w:id="133" w:name="_Toc159389851"/>
      <w:bookmarkStart w:id="134" w:name="_Toc159389924"/>
      <w:bookmarkStart w:id="135" w:name="_Toc159390219"/>
      <w:bookmarkStart w:id="136" w:name="_Toc159391607"/>
      <w:bookmarkStart w:id="137" w:name="_Toc159391725"/>
      <w:bookmarkStart w:id="138" w:name="_Toc159392125"/>
      <w:bookmarkStart w:id="139" w:name="_Toc159389707"/>
      <w:bookmarkStart w:id="140" w:name="_Toc159389765"/>
      <w:bookmarkStart w:id="141" w:name="_Toc159389827"/>
      <w:bookmarkStart w:id="142" w:name="_Toc159389875"/>
      <w:bookmarkStart w:id="143" w:name="_Toc159389948"/>
      <w:bookmarkStart w:id="144" w:name="_Toc159390243"/>
      <w:bookmarkStart w:id="145" w:name="_Toc159391622"/>
      <w:bookmarkStart w:id="146" w:name="_Toc159391749"/>
      <w:bookmarkStart w:id="147" w:name="_Toc159392149"/>
      <w:bookmarkStart w:id="148" w:name="_Toc159389708"/>
      <w:bookmarkStart w:id="149" w:name="_Toc159389766"/>
      <w:bookmarkStart w:id="150" w:name="_Toc159389828"/>
      <w:bookmarkStart w:id="151" w:name="_Toc159389876"/>
      <w:bookmarkStart w:id="152" w:name="_Toc159389949"/>
      <w:bookmarkStart w:id="153" w:name="_Toc159390244"/>
      <w:bookmarkStart w:id="154" w:name="_Toc159391623"/>
      <w:bookmarkStart w:id="155" w:name="_Toc159391750"/>
      <w:bookmarkStart w:id="156" w:name="_Toc159392150"/>
      <w:bookmarkEnd w:id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r w:rsidR="00A9351E" w:rsidRPr="00C47A70">
        <w:rPr>
          <w:rFonts w:cs="Arial"/>
          <w:b/>
          <w:spacing w:val="-3"/>
          <w:sz w:val="22"/>
          <w:szCs w:val="22"/>
        </w:rPr>
        <w:t>Historial de Modificaciones</w:t>
      </w:r>
    </w:p>
    <w:p w:rsidR="00A9351E" w:rsidRDefault="00A9351E" w:rsidP="00A9351E">
      <w:pPr>
        <w:jc w:val="both"/>
        <w:rPr>
          <w:rFonts w:cs="Arial"/>
          <w:b/>
          <w:spacing w:val="-3"/>
          <w:szCs w:val="22"/>
        </w:rPr>
      </w:pPr>
    </w:p>
    <w:tbl>
      <w:tblPr>
        <w:tblW w:w="9612" w:type="dxa"/>
        <w:tblInd w:w="5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51"/>
        <w:gridCol w:w="1614"/>
        <w:gridCol w:w="6547"/>
      </w:tblGrid>
      <w:tr w:rsidR="00155A5B" w:rsidTr="004826EA">
        <w:trPr>
          <w:trHeight w:val="332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5A5B" w:rsidRDefault="00155A5B" w:rsidP="004826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EDICIÓN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5A5B" w:rsidRDefault="00155A5B" w:rsidP="004826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5A5B" w:rsidRDefault="00155A5B" w:rsidP="004826EA">
            <w:pPr>
              <w:jc w:val="center"/>
              <w:rPr>
                <w:szCs w:val="24"/>
              </w:rPr>
            </w:pPr>
            <w:r>
              <w:rPr>
                <w:b/>
                <w:sz w:val="22"/>
                <w:szCs w:val="22"/>
              </w:rPr>
              <w:t>CAUSA DE LA MODIFICACION</w:t>
            </w:r>
          </w:p>
        </w:tc>
      </w:tr>
      <w:tr w:rsidR="00155A5B" w:rsidTr="004826EA">
        <w:trPr>
          <w:trHeight w:val="1264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A5B" w:rsidRDefault="00155A5B" w:rsidP="004826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A5B" w:rsidRDefault="00155A5B" w:rsidP="004826EA">
            <w:pPr>
              <w:jc w:val="center"/>
              <w:rPr>
                <w:lang w:val="es-VE"/>
              </w:rPr>
            </w:pPr>
            <w:r>
              <w:rPr>
                <w:szCs w:val="24"/>
              </w:rPr>
              <w:t>DD/MM/AA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A5B" w:rsidRDefault="00155A5B" w:rsidP="004826EA">
            <w:pPr>
              <w:jc w:val="center"/>
            </w:pPr>
            <w:r>
              <w:rPr>
                <w:lang w:val="es-VE"/>
              </w:rPr>
              <w:t>Versión Inicial</w:t>
            </w:r>
          </w:p>
        </w:tc>
      </w:tr>
    </w:tbl>
    <w:p w:rsidR="007124A9" w:rsidRDefault="007124A9"/>
    <w:sectPr w:rsidR="007124A9" w:rsidSect="009E0059">
      <w:footerReference w:type="default" r:id="rId13"/>
      <w:pgSz w:w="11907" w:h="16839" w:code="9"/>
      <w:pgMar w:top="851" w:right="13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2D" w:rsidRDefault="00E0492D" w:rsidP="00A9351E">
      <w:r>
        <w:separator/>
      </w:r>
    </w:p>
  </w:endnote>
  <w:endnote w:type="continuationSeparator" w:id="0">
    <w:p w:rsidR="00E0492D" w:rsidRDefault="00E0492D" w:rsidP="00A9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58" w:rsidRPr="00163B6A" w:rsidRDefault="00E0492D" w:rsidP="00E667E0">
    <w:pPr>
      <w:autoSpaceDE w:val="0"/>
      <w:autoSpaceDN w:val="0"/>
      <w:adjustRightInd w:val="0"/>
      <w:jc w:val="both"/>
      <w:rPr>
        <w:rFonts w:cs="Arial"/>
        <w:bCs/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58" w:rsidRDefault="00AE25EE" w:rsidP="00F12EC4">
    <w:pPr>
      <w:autoSpaceDE w:val="0"/>
      <w:autoSpaceDN w:val="0"/>
      <w:adjustRightInd w:val="0"/>
      <w:jc w:val="both"/>
      <w:rPr>
        <w:rFonts w:cs="Arial"/>
        <w:b/>
        <w:bCs/>
        <w:color w:val="808080"/>
        <w:sz w:val="14"/>
        <w:szCs w:val="14"/>
        <w:lang w:val="es-MX"/>
      </w:rPr>
    </w:pPr>
    <w:r w:rsidRPr="00B63AF5">
      <w:rPr>
        <w:rFonts w:cs="Arial"/>
        <w:color w:val="808080"/>
        <w:sz w:val="16"/>
        <w:szCs w:val="16"/>
        <w:lang w:val="es-MX"/>
      </w:rPr>
      <w:t xml:space="preserve">Este documento es copia fiel del original aprobado que se encuentra en los archivos de </w:t>
    </w:r>
    <w:smartTag w:uri="urn:schemas-microsoft-com:office:smarttags" w:element="PersonName">
      <w:smartTagPr>
        <w:attr w:name="ProductID" w:val="la Gerencia"/>
      </w:smartTagPr>
      <w:r w:rsidRPr="00B63AF5">
        <w:rPr>
          <w:rFonts w:cs="Arial"/>
          <w:color w:val="808080"/>
          <w:sz w:val="16"/>
          <w:szCs w:val="16"/>
          <w:lang w:val="es-MX"/>
        </w:rPr>
        <w:t>la Gerencia</w:t>
      </w:r>
    </w:smartTag>
    <w:r w:rsidRPr="00B63AF5">
      <w:rPr>
        <w:rFonts w:cs="Arial"/>
        <w:color w:val="808080"/>
        <w:sz w:val="16"/>
        <w:szCs w:val="16"/>
        <w:lang w:val="es-MX"/>
      </w:rPr>
      <w:t xml:space="preserve"> de Calidad y Procesos y es de carácter </w:t>
    </w:r>
    <w:r w:rsidRPr="00B63AF5">
      <w:rPr>
        <w:rFonts w:cs="Arial"/>
        <w:b/>
        <w:bCs/>
        <w:color w:val="808080"/>
        <w:sz w:val="16"/>
        <w:szCs w:val="16"/>
        <w:lang w:val="es-MX"/>
      </w:rPr>
      <w:t>CONFIDENCIAL</w:t>
    </w:r>
    <w:r>
      <w:rPr>
        <w:rFonts w:cs="Arial"/>
        <w:b/>
        <w:bCs/>
        <w:color w:val="808080"/>
        <w:sz w:val="16"/>
        <w:szCs w:val="16"/>
        <w:lang w:val="es-MX"/>
      </w:rPr>
      <w:t xml:space="preserve"> </w:t>
    </w:r>
    <w:r>
      <w:rPr>
        <w:rFonts w:cs="Arial"/>
        <w:bCs/>
        <w:color w:val="808080"/>
        <w:sz w:val="16"/>
        <w:szCs w:val="16"/>
        <w:lang w:val="es-MX"/>
      </w:rPr>
      <w:t>s</w:t>
    </w:r>
    <w:r w:rsidRPr="00B63AF5">
      <w:rPr>
        <w:rFonts w:cs="Arial"/>
        <w:color w:val="808080"/>
        <w:sz w:val="16"/>
        <w:szCs w:val="16"/>
        <w:lang w:val="es-MX"/>
      </w:rPr>
      <w:t xml:space="preserve">u divulgación a personal no autorizado o ajeno a </w:t>
    </w:r>
    <w:smartTag w:uri="urn:schemas-microsoft-com:office:smarttags" w:element="PersonName">
      <w:smartTagPr>
        <w:attr w:name="ProductID" w:val="la Instituci￳n"/>
      </w:smartTagPr>
      <w:r w:rsidRPr="00B63AF5">
        <w:rPr>
          <w:rFonts w:cs="Arial"/>
          <w:color w:val="808080"/>
          <w:sz w:val="16"/>
          <w:szCs w:val="16"/>
          <w:lang w:val="es-MX"/>
        </w:rPr>
        <w:t>la Institución</w:t>
      </w:r>
    </w:smartTag>
    <w:r w:rsidRPr="00B63AF5">
      <w:rPr>
        <w:rFonts w:cs="Arial"/>
        <w:color w:val="808080"/>
        <w:sz w:val="16"/>
        <w:szCs w:val="16"/>
        <w:lang w:val="es-MX"/>
      </w:rPr>
      <w:t xml:space="preserve"> está terminantemente prohibida. El incumplimiento de esta disposición será considerado falta grave</w:t>
    </w:r>
    <w:r w:rsidRPr="00F12EC4">
      <w:rPr>
        <w:rFonts w:cs="Arial"/>
        <w:color w:val="808080"/>
        <w:sz w:val="14"/>
        <w:szCs w:val="14"/>
        <w:lang w:val="es-MX"/>
      </w:rPr>
      <w:t>.</w:t>
    </w:r>
    <w:r w:rsidRPr="00F12EC4">
      <w:rPr>
        <w:rFonts w:cs="Arial"/>
        <w:b/>
        <w:bCs/>
        <w:color w:val="808080"/>
        <w:sz w:val="14"/>
        <w:szCs w:val="14"/>
        <w:lang w:val="es-MX"/>
      </w:rPr>
      <w:t xml:space="preserve"> </w:t>
    </w:r>
  </w:p>
  <w:p w:rsidR="00801A58" w:rsidRPr="00F12EC4" w:rsidRDefault="00AE25EE" w:rsidP="00F12EC4">
    <w:pPr>
      <w:autoSpaceDE w:val="0"/>
      <w:autoSpaceDN w:val="0"/>
      <w:adjustRightInd w:val="0"/>
      <w:jc w:val="both"/>
      <w:rPr>
        <w:rFonts w:cs="Arial"/>
        <w:b/>
        <w:bCs/>
        <w:color w:val="808080"/>
        <w:sz w:val="14"/>
        <w:szCs w:val="14"/>
      </w:rPr>
    </w:pPr>
    <w:r>
      <w:rPr>
        <w:rFonts w:cs="Arial"/>
        <w:b/>
        <w:bCs/>
        <w:color w:val="808080"/>
        <w:sz w:val="14"/>
        <w:szCs w:val="14"/>
        <w:lang w:val="es-MX"/>
      </w:rPr>
      <w:t>F-PG01-01-0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C3B" w:rsidRDefault="00AE25EE" w:rsidP="009E2C3B">
    <w:pPr>
      <w:pStyle w:val="Piedepgina"/>
      <w:jc w:val="right"/>
    </w:pPr>
    <w:r>
      <w:t xml:space="preserve">Página </w:t>
    </w:r>
    <w:r w:rsidR="00427A02">
      <w:rPr>
        <w:b/>
        <w:szCs w:val="24"/>
      </w:rPr>
      <w:fldChar w:fldCharType="begin"/>
    </w:r>
    <w:r>
      <w:rPr>
        <w:b/>
      </w:rPr>
      <w:instrText>PAGE</w:instrText>
    </w:r>
    <w:r w:rsidR="00427A02">
      <w:rPr>
        <w:b/>
        <w:szCs w:val="24"/>
      </w:rPr>
      <w:fldChar w:fldCharType="separate"/>
    </w:r>
    <w:r w:rsidR="009473B7">
      <w:rPr>
        <w:b/>
        <w:noProof/>
      </w:rPr>
      <w:t>2</w:t>
    </w:r>
    <w:r w:rsidR="00427A02">
      <w:rPr>
        <w:b/>
        <w:szCs w:val="24"/>
      </w:rPr>
      <w:fldChar w:fldCharType="end"/>
    </w:r>
    <w:r w:rsidR="000C3F20">
      <w:rPr>
        <w:b/>
        <w:szCs w:val="24"/>
      </w:rPr>
      <w:t xml:space="preserve"> </w:t>
    </w:r>
    <w:r>
      <w:t xml:space="preserve">/ </w:t>
    </w:r>
    <w:r w:rsidR="00427A02">
      <w:rPr>
        <w:b/>
        <w:szCs w:val="24"/>
      </w:rPr>
      <w:fldChar w:fldCharType="begin"/>
    </w:r>
    <w:r>
      <w:rPr>
        <w:b/>
      </w:rPr>
      <w:instrText>NUMPAGES</w:instrText>
    </w:r>
    <w:r w:rsidR="00427A02">
      <w:rPr>
        <w:b/>
        <w:szCs w:val="24"/>
      </w:rPr>
      <w:fldChar w:fldCharType="separate"/>
    </w:r>
    <w:r w:rsidR="009473B7">
      <w:rPr>
        <w:b/>
        <w:noProof/>
      </w:rPr>
      <w:t>3</w:t>
    </w:r>
    <w:r w:rsidR="00427A02">
      <w:rPr>
        <w:b/>
        <w:szCs w:val="24"/>
      </w:rPr>
      <w:fldChar w:fldCharType="end"/>
    </w:r>
  </w:p>
  <w:p w:rsidR="00170ECD" w:rsidRDefault="006B0068" w:rsidP="005A67EE">
    <w:pPr>
      <w:autoSpaceDE w:val="0"/>
      <w:jc w:val="center"/>
      <w:rPr>
        <w:color w:val="808080"/>
        <w:sz w:val="16"/>
        <w:szCs w:val="16"/>
        <w:lang w:val="es-MX"/>
      </w:rPr>
    </w:pPr>
    <w:r>
      <w:rPr>
        <w:color w:val="808080"/>
        <w:sz w:val="16"/>
        <w:szCs w:val="16"/>
        <w:lang w:val="es-MX"/>
      </w:rPr>
      <w:t>Está</w:t>
    </w:r>
    <w:r w:rsidR="00170ECD">
      <w:rPr>
        <w:color w:val="808080"/>
        <w:sz w:val="16"/>
        <w:szCs w:val="16"/>
        <w:lang w:val="es-MX"/>
      </w:rPr>
      <w:t xml:space="preserve"> prohibida la reproducción total o parcial de este documento. La información contenida es de propiedad del Instituto Nacional de Investigación en Salud Pública INSPI</w:t>
    </w:r>
    <w:r w:rsidR="00D256E7">
      <w:rPr>
        <w:color w:val="808080"/>
        <w:sz w:val="16"/>
        <w:szCs w:val="16"/>
        <w:lang w:val="es-MX"/>
      </w:rPr>
      <w:t xml:space="preserve"> Dr. Leopoldo Izquieta Pérez</w:t>
    </w:r>
    <w:r w:rsidR="00170ECD">
      <w:rPr>
        <w:color w:val="808080"/>
        <w:sz w:val="16"/>
        <w:szCs w:val="16"/>
        <w:lang w:val="es-MX"/>
      </w:rPr>
      <w:t>.</w:t>
    </w:r>
    <w:r w:rsidR="00D256E7">
      <w:rPr>
        <w:color w:val="808080"/>
        <w:sz w:val="16"/>
        <w:szCs w:val="16"/>
        <w:lang w:val="es-MX"/>
      </w:rPr>
      <w:t xml:space="preserve">              </w:t>
    </w:r>
  </w:p>
  <w:p w:rsidR="009E2C3B" w:rsidRPr="00170ECD" w:rsidRDefault="00E0492D" w:rsidP="009E2C3B">
    <w:pPr>
      <w:pStyle w:val="Piedepgina"/>
      <w:rPr>
        <w:szCs w:val="16"/>
        <w:lang w:val="es-MX"/>
      </w:rPr>
    </w:pPr>
  </w:p>
  <w:p w:rsidR="009E2C3B" w:rsidRPr="000F031A" w:rsidRDefault="00E0492D" w:rsidP="009E2C3B">
    <w:pPr>
      <w:pStyle w:val="Piedepgina"/>
      <w:rPr>
        <w:szCs w:val="16"/>
      </w:rPr>
    </w:pPr>
  </w:p>
  <w:p w:rsidR="00801A58" w:rsidRDefault="00825B84" w:rsidP="00825B84">
    <w:pPr>
      <w:tabs>
        <w:tab w:val="left" w:pos="8504"/>
      </w:tabs>
      <w:autoSpaceDE w:val="0"/>
      <w:autoSpaceDN w:val="0"/>
      <w:adjustRightInd w:val="0"/>
      <w:jc w:val="both"/>
      <w:rPr>
        <w:color w:val="808080"/>
        <w:sz w:val="16"/>
        <w:szCs w:val="16"/>
        <w:lang w:val="es-MX"/>
      </w:rPr>
    </w:pPr>
    <w:r>
      <w:rPr>
        <w:color w:val="808080"/>
        <w:sz w:val="16"/>
        <w:szCs w:val="16"/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2D" w:rsidRDefault="00E0492D" w:rsidP="00A9351E">
      <w:r>
        <w:separator/>
      </w:r>
    </w:p>
  </w:footnote>
  <w:footnote w:type="continuationSeparator" w:id="0">
    <w:p w:rsidR="00E0492D" w:rsidRDefault="00E0492D" w:rsidP="00A93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58" w:rsidRDefault="00E0492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26.85pt;height:367.15pt;z-index:-251658240;mso-position-horizontal:center;mso-position-horizontal-relative:margin;mso-position-vertical:center;mso-position-vertical-relative:margin" o:allowincell="f">
          <v:imagedata r:id="rId1" o:title="LogoTPM-Gde_FondoCalid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2"/>
      <w:gridCol w:w="2834"/>
      <w:gridCol w:w="2625"/>
      <w:gridCol w:w="1575"/>
      <w:gridCol w:w="1305"/>
    </w:tblGrid>
    <w:tr w:rsidR="00AB4F90" w:rsidTr="00A71C1A">
      <w:trPr>
        <w:trHeight w:val="461"/>
      </w:trPr>
      <w:tc>
        <w:tcPr>
          <w:tcW w:w="892" w:type="pct"/>
          <w:vMerge w:val="restart"/>
          <w:tcBorders>
            <w:right w:val="single" w:sz="4" w:space="0" w:color="auto"/>
          </w:tcBorders>
          <w:vAlign w:val="center"/>
        </w:tcPr>
        <w:p w:rsidR="00A668D6" w:rsidRPr="00D14C13" w:rsidRDefault="00746E16" w:rsidP="00FA6892">
          <w:pPr>
            <w:pStyle w:val="Encabezado"/>
            <w:jc w:val="center"/>
            <w:rPr>
              <w:rFonts w:ascii="Arial" w:hAnsi="Arial"/>
              <w:szCs w:val="20"/>
            </w:rPr>
          </w:pPr>
          <w:r w:rsidRPr="00746E16">
            <w:rPr>
              <w:rFonts w:ascii="Calibri" w:eastAsia="Calibri" w:hAnsi="Calibri"/>
              <w:noProof/>
              <w:sz w:val="22"/>
              <w:szCs w:val="22"/>
              <w:lang w:val="es-EC" w:eastAsia="es-EC"/>
            </w:rPr>
            <w:drawing>
              <wp:anchor distT="0" distB="0" distL="114300" distR="114300" simplePos="0" relativeHeight="251657216" behindDoc="0" locked="0" layoutInCell="1" allowOverlap="1" wp14:anchorId="306099AA" wp14:editId="04F3E47B">
                <wp:simplePos x="0" y="0"/>
                <wp:positionH relativeFrom="margin">
                  <wp:posOffset>43180</wp:posOffset>
                </wp:positionH>
                <wp:positionV relativeFrom="paragraph">
                  <wp:posOffset>-1270</wp:posOffset>
                </wp:positionV>
                <wp:extent cx="918210" cy="729615"/>
                <wp:effectExtent l="0" t="0" r="0" b="0"/>
                <wp:wrapNone/>
                <wp:docPr id="1" name="Imagen 1" descr="C:\Users\mlopez\Desktop\Trabajos Inspi 2017 todos\Formatos de logos para tics\logos para tics inspi-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lopez\Desktop\Trabajos Inspi 2017 todos\Formatos de logos para tics\logos para tics inspi-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21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9" w:type="pct"/>
          <w:gridSpan w:val="2"/>
          <w:vMerge w:val="restart"/>
          <w:tcBorders>
            <w:right w:val="single" w:sz="4" w:space="0" w:color="auto"/>
          </w:tcBorders>
          <w:vAlign w:val="center"/>
        </w:tcPr>
        <w:p w:rsidR="00A668D6" w:rsidRPr="00D14C13" w:rsidRDefault="00A71C1A" w:rsidP="00A71C1A">
          <w:pPr>
            <w:pStyle w:val="Encabezado"/>
            <w:jc w:val="center"/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Procedimiento</w:t>
          </w:r>
          <w:r w:rsidR="009E42F8">
            <w:rPr>
              <w:rFonts w:ascii="Arial" w:hAnsi="Arial" w:cs="Arial"/>
              <w:b/>
              <w:szCs w:val="20"/>
            </w:rPr>
            <w:t>….</w:t>
          </w:r>
        </w:p>
      </w:tc>
      <w:tc>
        <w:tcPr>
          <w:tcW w:w="776" w:type="pct"/>
          <w:tcBorders>
            <w:left w:val="single" w:sz="4" w:space="0" w:color="auto"/>
          </w:tcBorders>
          <w:vAlign w:val="center"/>
        </w:tcPr>
        <w:p w:rsidR="00A668D6" w:rsidRPr="00D14C13" w:rsidRDefault="00AE25EE" w:rsidP="00850DF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</w:t>
          </w:r>
        </w:p>
      </w:tc>
      <w:tc>
        <w:tcPr>
          <w:tcW w:w="644" w:type="pct"/>
          <w:vAlign w:val="center"/>
        </w:tcPr>
        <w:p w:rsidR="00A668D6" w:rsidRPr="00D14C13" w:rsidRDefault="00AE25EE" w:rsidP="0045406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D14C13">
            <w:rPr>
              <w:rFonts w:ascii="Arial" w:hAnsi="Arial" w:cs="Arial"/>
              <w:sz w:val="20"/>
              <w:szCs w:val="20"/>
            </w:rPr>
            <w:t>P</w:t>
          </w:r>
          <w:r>
            <w:rPr>
              <w:rFonts w:ascii="Arial" w:hAnsi="Arial" w:cs="Arial"/>
              <w:sz w:val="20"/>
              <w:szCs w:val="20"/>
            </w:rPr>
            <w:t>-</w:t>
          </w:r>
          <w:r w:rsidR="009E42F8">
            <w:rPr>
              <w:rFonts w:ascii="Arial" w:hAnsi="Arial" w:cs="Arial"/>
              <w:sz w:val="20"/>
              <w:szCs w:val="20"/>
            </w:rPr>
            <w:t>Y</w:t>
          </w:r>
          <w:r w:rsidR="0042115F">
            <w:rPr>
              <w:rFonts w:ascii="Arial" w:hAnsi="Arial" w:cs="Arial"/>
              <w:sz w:val="20"/>
              <w:szCs w:val="20"/>
            </w:rPr>
            <w:t>Y</w:t>
          </w:r>
          <w:r w:rsidR="008A40B9">
            <w:rPr>
              <w:rFonts w:ascii="Arial" w:hAnsi="Arial" w:cs="Arial"/>
              <w:sz w:val="20"/>
              <w:szCs w:val="20"/>
            </w:rPr>
            <w:t>-</w:t>
          </w:r>
          <w:r w:rsidR="009E42F8">
            <w:rPr>
              <w:rFonts w:ascii="Arial" w:hAnsi="Arial" w:cs="Arial"/>
              <w:sz w:val="20"/>
              <w:szCs w:val="20"/>
            </w:rPr>
            <w:t>Z</w:t>
          </w:r>
          <w:r w:rsidR="0042115F">
            <w:rPr>
              <w:rFonts w:ascii="Arial" w:hAnsi="Arial" w:cs="Arial"/>
              <w:sz w:val="20"/>
              <w:szCs w:val="20"/>
            </w:rPr>
            <w:t>Z</w:t>
          </w:r>
        </w:p>
      </w:tc>
    </w:tr>
    <w:tr w:rsidR="00AB4F90" w:rsidTr="00A71C1A">
      <w:trPr>
        <w:trHeight w:val="452"/>
      </w:trPr>
      <w:tc>
        <w:tcPr>
          <w:tcW w:w="892" w:type="pct"/>
          <w:vMerge/>
          <w:tcBorders>
            <w:right w:val="single" w:sz="4" w:space="0" w:color="auto"/>
          </w:tcBorders>
        </w:tcPr>
        <w:p w:rsidR="00A668D6" w:rsidRPr="00D14C13" w:rsidRDefault="00E0492D" w:rsidP="00FA6892">
          <w:pPr>
            <w:pStyle w:val="Encabezado"/>
            <w:rPr>
              <w:rFonts w:ascii="Arial" w:hAnsi="Arial"/>
              <w:szCs w:val="20"/>
            </w:rPr>
          </w:pPr>
        </w:p>
      </w:tc>
      <w:tc>
        <w:tcPr>
          <w:tcW w:w="2689" w:type="pct"/>
          <w:gridSpan w:val="2"/>
          <w:vMerge/>
          <w:tcBorders>
            <w:right w:val="single" w:sz="4" w:space="0" w:color="auto"/>
          </w:tcBorders>
        </w:tcPr>
        <w:p w:rsidR="00A668D6" w:rsidRPr="00D14C13" w:rsidRDefault="00E0492D" w:rsidP="00FA689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776" w:type="pct"/>
          <w:tcBorders>
            <w:left w:val="single" w:sz="4" w:space="0" w:color="auto"/>
          </w:tcBorders>
          <w:vAlign w:val="center"/>
        </w:tcPr>
        <w:p w:rsidR="00A668D6" w:rsidRPr="00D14C13" w:rsidRDefault="00AE25EE" w:rsidP="00850DF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Edición:</w:t>
          </w:r>
        </w:p>
      </w:tc>
      <w:tc>
        <w:tcPr>
          <w:tcW w:w="644" w:type="pct"/>
          <w:vAlign w:val="center"/>
        </w:tcPr>
        <w:p w:rsidR="00A668D6" w:rsidRPr="00BC466F" w:rsidRDefault="00BC466F" w:rsidP="00A76BF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C466F">
            <w:rPr>
              <w:rFonts w:ascii="Arial" w:hAnsi="Arial" w:cs="Arial"/>
              <w:sz w:val="20"/>
              <w:szCs w:val="20"/>
            </w:rPr>
            <w:t>00</w:t>
          </w:r>
        </w:p>
      </w:tc>
    </w:tr>
    <w:tr w:rsidR="00AB4F90" w:rsidTr="00A71C1A">
      <w:trPr>
        <w:trHeight w:val="758"/>
      </w:trPr>
      <w:tc>
        <w:tcPr>
          <w:tcW w:w="892" w:type="pct"/>
          <w:vMerge/>
          <w:tcBorders>
            <w:right w:val="single" w:sz="4" w:space="0" w:color="auto"/>
          </w:tcBorders>
        </w:tcPr>
        <w:p w:rsidR="00A668D6" w:rsidRPr="00D14C13" w:rsidRDefault="00E0492D" w:rsidP="00FA6892">
          <w:pPr>
            <w:pStyle w:val="Encabezado"/>
            <w:rPr>
              <w:rFonts w:ascii="Arial" w:hAnsi="Arial"/>
              <w:szCs w:val="20"/>
            </w:rPr>
          </w:pPr>
        </w:p>
      </w:tc>
      <w:tc>
        <w:tcPr>
          <w:tcW w:w="1396" w:type="pct"/>
          <w:tcBorders>
            <w:right w:val="single" w:sz="4" w:space="0" w:color="auto"/>
          </w:tcBorders>
          <w:vAlign w:val="center"/>
        </w:tcPr>
        <w:p w:rsidR="00A668D6" w:rsidRPr="00285051" w:rsidRDefault="0052728B" w:rsidP="006E4BB2">
          <w:pPr>
            <w:pStyle w:val="Encabezado"/>
            <w:tabs>
              <w:tab w:val="clear" w:pos="8504"/>
              <w:tab w:val="right" w:pos="8114"/>
            </w:tabs>
            <w:jc w:val="center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Macro-</w:t>
          </w:r>
          <w:r w:rsidR="00AE25EE">
            <w:rPr>
              <w:rFonts w:ascii="Arial" w:hAnsi="Arial" w:cs="Arial"/>
              <w:szCs w:val="20"/>
            </w:rPr>
            <w:t xml:space="preserve">Proceso: </w:t>
          </w:r>
        </w:p>
      </w:tc>
      <w:tc>
        <w:tcPr>
          <w:tcW w:w="129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8D6" w:rsidRPr="00285051" w:rsidRDefault="0052728B" w:rsidP="0052728B">
          <w:pPr>
            <w:pStyle w:val="Encabezado"/>
            <w:jc w:val="center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P</w:t>
          </w:r>
          <w:r w:rsidR="00AE25EE">
            <w:rPr>
              <w:rFonts w:ascii="Arial" w:hAnsi="Arial" w:cs="Arial"/>
              <w:szCs w:val="20"/>
            </w:rPr>
            <w:t>roceso</w:t>
          </w:r>
          <w:r>
            <w:rPr>
              <w:rFonts w:ascii="Arial" w:hAnsi="Arial" w:cs="Arial"/>
              <w:szCs w:val="20"/>
            </w:rPr>
            <w:t xml:space="preserve"> Interno</w:t>
          </w:r>
          <w:r w:rsidR="00AE25EE">
            <w:rPr>
              <w:rFonts w:ascii="Arial" w:hAnsi="Arial" w:cs="Arial"/>
              <w:szCs w:val="20"/>
            </w:rPr>
            <w:t xml:space="preserve">:  </w:t>
          </w:r>
        </w:p>
      </w:tc>
      <w:tc>
        <w:tcPr>
          <w:tcW w:w="776" w:type="pct"/>
          <w:tcBorders>
            <w:left w:val="single" w:sz="4" w:space="0" w:color="auto"/>
          </w:tcBorders>
          <w:vAlign w:val="center"/>
        </w:tcPr>
        <w:p w:rsidR="00A668D6" w:rsidRPr="00D14C13" w:rsidRDefault="00AE25EE" w:rsidP="00850DF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Fecha</w:t>
          </w:r>
          <w:r w:rsidR="00A9351E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Aprobación</w:t>
          </w:r>
          <w:r w:rsidRPr="00D14C13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644" w:type="pct"/>
          <w:vAlign w:val="center"/>
        </w:tcPr>
        <w:p w:rsidR="00A668D6" w:rsidRPr="00D14C13" w:rsidRDefault="009E42F8" w:rsidP="00AC7CD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DD/MM/AA</w:t>
          </w:r>
        </w:p>
      </w:tc>
    </w:tr>
  </w:tbl>
  <w:p w:rsidR="00801A58" w:rsidRPr="00F37F8C" w:rsidRDefault="00E0492D" w:rsidP="00611699">
    <w:pPr>
      <w:pStyle w:val="Encabezado"/>
      <w:rPr>
        <w:sz w:val="36"/>
        <w:szCs w:val="36"/>
        <w:lang w:val="es-EC"/>
      </w:rPr>
    </w:pPr>
  </w:p>
  <w:p w:rsidR="00801A58" w:rsidRPr="00232217" w:rsidRDefault="00E0492D" w:rsidP="001F3D68">
    <w:pPr>
      <w:pStyle w:val="Encabezado"/>
      <w:rPr>
        <w:sz w:val="2"/>
        <w:szCs w:val="2"/>
      </w:rPr>
    </w:pPr>
  </w:p>
  <w:p w:rsidR="00801A58" w:rsidRPr="00E667E0" w:rsidRDefault="00E0492D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58" w:rsidRPr="002C457A" w:rsidRDefault="00E0492D">
    <w:pPr>
      <w:pStyle w:val="Encabezado"/>
      <w:rPr>
        <w:sz w:val="2"/>
        <w:szCs w:val="2"/>
      </w:rPr>
    </w:pPr>
  </w:p>
  <w:p w:rsidR="00801A58" w:rsidRPr="00232217" w:rsidRDefault="00C90803">
    <w:pPr>
      <w:pStyle w:val="Encabezado"/>
      <w:rPr>
        <w:sz w:val="2"/>
        <w:szCs w:val="2"/>
      </w:rPr>
    </w:pPr>
    <w:r>
      <w:rPr>
        <w:noProof/>
        <w:sz w:val="2"/>
        <w:szCs w:val="2"/>
        <w:lang w:val="es-EC" w:eastAsia="es-EC"/>
      </w:rPr>
      <w:drawing>
        <wp:inline distT="0" distB="0" distL="0" distR="0" wp14:anchorId="38012C26" wp14:editId="20078D91">
          <wp:extent cx="1482090" cy="693420"/>
          <wp:effectExtent l="0" t="0" r="381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3AC"/>
    <w:multiLevelType w:val="hybridMultilevel"/>
    <w:tmpl w:val="50CE54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F30D2"/>
    <w:multiLevelType w:val="multilevel"/>
    <w:tmpl w:val="132E1B26"/>
    <w:lvl w:ilvl="0">
      <w:start w:val="6"/>
      <w:numFmt w:val="decimal"/>
      <w:pStyle w:val="AND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ND2"/>
      <w:lvlText w:val="%1.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pStyle w:val="AND3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F9D2627"/>
    <w:multiLevelType w:val="hybridMultilevel"/>
    <w:tmpl w:val="BA3ADD78"/>
    <w:lvl w:ilvl="0" w:tplc="B1E4F56A">
      <w:start w:val="4"/>
      <w:numFmt w:val="bullet"/>
      <w:lvlText w:val="-"/>
      <w:lvlJc w:val="left"/>
      <w:pPr>
        <w:ind w:left="2062" w:hanging="360"/>
      </w:pPr>
      <w:rPr>
        <w:rFonts w:ascii="Arial" w:eastAsia="Times New Roman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B1758"/>
    <w:multiLevelType w:val="hybridMultilevel"/>
    <w:tmpl w:val="B4D6F978"/>
    <w:lvl w:ilvl="0" w:tplc="C75A5B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7FD4981"/>
    <w:multiLevelType w:val="multilevel"/>
    <w:tmpl w:val="07604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  <w:u w:val="none"/>
      </w:rPr>
    </w:lvl>
    <w:lvl w:ilvl="2">
      <w:start w:val="7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1E"/>
    <w:rsid w:val="00006633"/>
    <w:rsid w:val="00023D45"/>
    <w:rsid w:val="00027FBC"/>
    <w:rsid w:val="00036143"/>
    <w:rsid w:val="0007413E"/>
    <w:rsid w:val="000746D6"/>
    <w:rsid w:val="000A4C72"/>
    <w:rsid w:val="000C0978"/>
    <w:rsid w:val="000C3D99"/>
    <w:rsid w:val="000C3F20"/>
    <w:rsid w:val="00104076"/>
    <w:rsid w:val="00110CDB"/>
    <w:rsid w:val="00117176"/>
    <w:rsid w:val="00127933"/>
    <w:rsid w:val="001332A2"/>
    <w:rsid w:val="00146396"/>
    <w:rsid w:val="00155A5B"/>
    <w:rsid w:val="00155BCF"/>
    <w:rsid w:val="00170ECD"/>
    <w:rsid w:val="00176826"/>
    <w:rsid w:val="0018205F"/>
    <w:rsid w:val="001C721B"/>
    <w:rsid w:val="001C7AE3"/>
    <w:rsid w:val="002203CD"/>
    <w:rsid w:val="00224E41"/>
    <w:rsid w:val="002265EA"/>
    <w:rsid w:val="002328E0"/>
    <w:rsid w:val="002C40D3"/>
    <w:rsid w:val="002D2F50"/>
    <w:rsid w:val="002E43B3"/>
    <w:rsid w:val="002E52B7"/>
    <w:rsid w:val="002F56AF"/>
    <w:rsid w:val="00326DCD"/>
    <w:rsid w:val="00337682"/>
    <w:rsid w:val="003829BB"/>
    <w:rsid w:val="003B057E"/>
    <w:rsid w:val="003C4625"/>
    <w:rsid w:val="004135EA"/>
    <w:rsid w:val="00415D24"/>
    <w:rsid w:val="0042115F"/>
    <w:rsid w:val="00427A02"/>
    <w:rsid w:val="00454061"/>
    <w:rsid w:val="00460B05"/>
    <w:rsid w:val="004A0FCD"/>
    <w:rsid w:val="004D3036"/>
    <w:rsid w:val="004D5C8F"/>
    <w:rsid w:val="004F461A"/>
    <w:rsid w:val="00512598"/>
    <w:rsid w:val="0052728B"/>
    <w:rsid w:val="00532DD6"/>
    <w:rsid w:val="005347A5"/>
    <w:rsid w:val="0053588B"/>
    <w:rsid w:val="00572843"/>
    <w:rsid w:val="00577823"/>
    <w:rsid w:val="00581854"/>
    <w:rsid w:val="00583802"/>
    <w:rsid w:val="005A67EE"/>
    <w:rsid w:val="005B0569"/>
    <w:rsid w:val="005D45CD"/>
    <w:rsid w:val="005D7228"/>
    <w:rsid w:val="005E32EB"/>
    <w:rsid w:val="005F27A3"/>
    <w:rsid w:val="005F4A8A"/>
    <w:rsid w:val="00605C85"/>
    <w:rsid w:val="00606A0D"/>
    <w:rsid w:val="00610BF9"/>
    <w:rsid w:val="00622D0D"/>
    <w:rsid w:val="0064381D"/>
    <w:rsid w:val="0066769A"/>
    <w:rsid w:val="00670C64"/>
    <w:rsid w:val="006A5CBD"/>
    <w:rsid w:val="006B0068"/>
    <w:rsid w:val="006D4729"/>
    <w:rsid w:val="006E4BB2"/>
    <w:rsid w:val="006F4479"/>
    <w:rsid w:val="007124A9"/>
    <w:rsid w:val="00722412"/>
    <w:rsid w:val="00730EA6"/>
    <w:rsid w:val="00744232"/>
    <w:rsid w:val="00746E16"/>
    <w:rsid w:val="00750835"/>
    <w:rsid w:val="00755450"/>
    <w:rsid w:val="007602B4"/>
    <w:rsid w:val="007664EB"/>
    <w:rsid w:val="0077386A"/>
    <w:rsid w:val="00781084"/>
    <w:rsid w:val="00794B39"/>
    <w:rsid w:val="007A5BCE"/>
    <w:rsid w:val="007C2C22"/>
    <w:rsid w:val="008222E8"/>
    <w:rsid w:val="00825B84"/>
    <w:rsid w:val="008A2864"/>
    <w:rsid w:val="008A40B9"/>
    <w:rsid w:val="008D02FB"/>
    <w:rsid w:val="008E04C6"/>
    <w:rsid w:val="008E2FC5"/>
    <w:rsid w:val="008E45FA"/>
    <w:rsid w:val="00904045"/>
    <w:rsid w:val="009361AF"/>
    <w:rsid w:val="00937D76"/>
    <w:rsid w:val="00945925"/>
    <w:rsid w:val="009473B7"/>
    <w:rsid w:val="00954FF1"/>
    <w:rsid w:val="00970E61"/>
    <w:rsid w:val="00982043"/>
    <w:rsid w:val="0099271C"/>
    <w:rsid w:val="009E0059"/>
    <w:rsid w:val="009E0C9C"/>
    <w:rsid w:val="009E42F8"/>
    <w:rsid w:val="009F13D4"/>
    <w:rsid w:val="00A22C07"/>
    <w:rsid w:val="00A32DCB"/>
    <w:rsid w:val="00A42E69"/>
    <w:rsid w:val="00A64A57"/>
    <w:rsid w:val="00A71C1A"/>
    <w:rsid w:val="00A75E2C"/>
    <w:rsid w:val="00A76BF3"/>
    <w:rsid w:val="00A833DA"/>
    <w:rsid w:val="00A9351E"/>
    <w:rsid w:val="00A97380"/>
    <w:rsid w:val="00AA4060"/>
    <w:rsid w:val="00AB3B06"/>
    <w:rsid w:val="00AB4F90"/>
    <w:rsid w:val="00AC2BCB"/>
    <w:rsid w:val="00AC7CD5"/>
    <w:rsid w:val="00AE25EE"/>
    <w:rsid w:val="00AE5B30"/>
    <w:rsid w:val="00B05CD1"/>
    <w:rsid w:val="00B41526"/>
    <w:rsid w:val="00B53589"/>
    <w:rsid w:val="00B72B1C"/>
    <w:rsid w:val="00B82889"/>
    <w:rsid w:val="00B900E6"/>
    <w:rsid w:val="00BA1F18"/>
    <w:rsid w:val="00BA2438"/>
    <w:rsid w:val="00BC466F"/>
    <w:rsid w:val="00C43DFC"/>
    <w:rsid w:val="00C47A70"/>
    <w:rsid w:val="00C74E00"/>
    <w:rsid w:val="00C90803"/>
    <w:rsid w:val="00CA6490"/>
    <w:rsid w:val="00CE266A"/>
    <w:rsid w:val="00D256E7"/>
    <w:rsid w:val="00D329EE"/>
    <w:rsid w:val="00D34119"/>
    <w:rsid w:val="00D368A7"/>
    <w:rsid w:val="00D4439E"/>
    <w:rsid w:val="00D51857"/>
    <w:rsid w:val="00D612C4"/>
    <w:rsid w:val="00D81DE4"/>
    <w:rsid w:val="00D82AC4"/>
    <w:rsid w:val="00D966EE"/>
    <w:rsid w:val="00DC5CCA"/>
    <w:rsid w:val="00DD1D7E"/>
    <w:rsid w:val="00DF49E7"/>
    <w:rsid w:val="00E0492D"/>
    <w:rsid w:val="00E10227"/>
    <w:rsid w:val="00E13835"/>
    <w:rsid w:val="00E25BA8"/>
    <w:rsid w:val="00E26303"/>
    <w:rsid w:val="00E61CD5"/>
    <w:rsid w:val="00E70E49"/>
    <w:rsid w:val="00EE7232"/>
    <w:rsid w:val="00EE78DE"/>
    <w:rsid w:val="00F07AB1"/>
    <w:rsid w:val="00F13881"/>
    <w:rsid w:val="00F17108"/>
    <w:rsid w:val="00F34FAB"/>
    <w:rsid w:val="00F5588D"/>
    <w:rsid w:val="00F615BC"/>
    <w:rsid w:val="00F763F1"/>
    <w:rsid w:val="00F91C1F"/>
    <w:rsid w:val="00FB51A8"/>
    <w:rsid w:val="00FC109C"/>
    <w:rsid w:val="00FC734E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,"/>
  <w15:docId w15:val="{EEF39E32-0617-4A68-926B-93EDA1E5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51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3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9351E"/>
    <w:pPr>
      <w:tabs>
        <w:tab w:val="center" w:pos="4252"/>
        <w:tab w:val="right" w:pos="8504"/>
      </w:tabs>
    </w:pPr>
    <w:rPr>
      <w:rFonts w:ascii="Times New Roman" w:hAnsi="Times New Roman"/>
      <w:szCs w:val="24"/>
    </w:rPr>
  </w:style>
  <w:style w:type="character" w:customStyle="1" w:styleId="EncabezadoCar">
    <w:name w:val="Encabezado Car"/>
    <w:basedOn w:val="Fuentedeprrafopredeter"/>
    <w:link w:val="Encabezado"/>
    <w:rsid w:val="00A9351E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935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51E"/>
    <w:rPr>
      <w:rFonts w:ascii="Arial" w:eastAsia="Times New Roman" w:hAnsi="Arial" w:cs="Times New Roman"/>
      <w:sz w:val="24"/>
      <w:szCs w:val="20"/>
      <w:lang w:val="es-ES"/>
    </w:rPr>
  </w:style>
  <w:style w:type="paragraph" w:customStyle="1" w:styleId="AND1">
    <w:name w:val="AND1"/>
    <w:basedOn w:val="Normal"/>
    <w:semiHidden/>
    <w:rsid w:val="00A9351E"/>
    <w:pPr>
      <w:numPr>
        <w:numId w:val="1"/>
      </w:numPr>
      <w:spacing w:before="120" w:after="120" w:line="360" w:lineRule="auto"/>
      <w:outlineLvl w:val="0"/>
    </w:pPr>
    <w:rPr>
      <w:rFonts w:cs="Arial"/>
      <w:b/>
      <w:sz w:val="22"/>
      <w:szCs w:val="22"/>
      <w:lang w:eastAsia="ja-JP"/>
    </w:rPr>
  </w:style>
  <w:style w:type="paragraph" w:customStyle="1" w:styleId="AND2">
    <w:name w:val="AND2"/>
    <w:basedOn w:val="Ttulo2"/>
    <w:semiHidden/>
    <w:rsid w:val="00A9351E"/>
    <w:pPr>
      <w:keepLines w:val="0"/>
      <w:numPr>
        <w:ilvl w:val="1"/>
        <w:numId w:val="1"/>
      </w:numPr>
      <w:spacing w:before="120" w:after="120" w:line="360" w:lineRule="auto"/>
      <w:jc w:val="both"/>
    </w:pPr>
    <w:rPr>
      <w:rFonts w:ascii="Arial" w:eastAsia="Times New Roman" w:hAnsi="Arial" w:cs="Arial"/>
      <w:iCs/>
      <w:color w:val="auto"/>
      <w:sz w:val="22"/>
      <w:szCs w:val="28"/>
      <w:lang w:eastAsia="ja-JP"/>
    </w:rPr>
  </w:style>
  <w:style w:type="paragraph" w:customStyle="1" w:styleId="AND31">
    <w:name w:val="AND31"/>
    <w:basedOn w:val="Ttulo2"/>
    <w:semiHidden/>
    <w:rsid w:val="00A9351E"/>
    <w:pPr>
      <w:keepLines w:val="0"/>
      <w:numPr>
        <w:ilvl w:val="2"/>
        <w:numId w:val="1"/>
      </w:numPr>
      <w:spacing w:before="120" w:after="120" w:line="360" w:lineRule="auto"/>
      <w:jc w:val="both"/>
    </w:pPr>
    <w:rPr>
      <w:rFonts w:ascii="Arial" w:eastAsia="Times New Roman" w:hAnsi="Arial" w:cs="Arial"/>
      <w:iCs/>
      <w:color w:val="auto"/>
      <w:sz w:val="22"/>
      <w:szCs w:val="28"/>
      <w:lang w:eastAsia="ja-JP"/>
    </w:rPr>
  </w:style>
  <w:style w:type="paragraph" w:customStyle="1" w:styleId="ASEC2">
    <w:name w:val="ASEC2"/>
    <w:basedOn w:val="AND2"/>
    <w:rsid w:val="00A9351E"/>
  </w:style>
  <w:style w:type="character" w:customStyle="1" w:styleId="Ttulo2Car">
    <w:name w:val="Título 2 Car"/>
    <w:basedOn w:val="Fuentedeprrafopredeter"/>
    <w:link w:val="Ttulo2"/>
    <w:uiPriority w:val="9"/>
    <w:semiHidden/>
    <w:rsid w:val="00A93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2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232"/>
    <w:rPr>
      <w:rFonts w:ascii="Tahoma" w:eastAsia="Times New Roman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AC2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B191-0A00-47D8-A44B-6EC2B2E2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Comandato</dc:creator>
  <cp:lastModifiedBy>Mercedes Aillon</cp:lastModifiedBy>
  <cp:revision>7</cp:revision>
  <cp:lastPrinted>2016-08-11T14:50:00Z</cp:lastPrinted>
  <dcterms:created xsi:type="dcterms:W3CDTF">2018-01-25T15:28:00Z</dcterms:created>
  <dcterms:modified xsi:type="dcterms:W3CDTF">2022-04-26T14:59:00Z</dcterms:modified>
</cp:coreProperties>
</file>